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91" w:rsidRPr="000B6891" w:rsidRDefault="000B6891" w:rsidP="000B6891">
      <w:pPr>
        <w:widowControl/>
        <w:spacing w:line="480" w:lineRule="atLeast"/>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区政府各部门、各街道办事处、各直属单位：</w:t>
      </w:r>
      <w:r w:rsidRPr="000B6891">
        <w:rPr>
          <w:rFonts w:ascii="Arial" w:eastAsia="宋体" w:hAnsi="Arial" w:cs="Arial"/>
          <w:color w:val="000000"/>
          <w:kern w:val="0"/>
          <w:sz w:val="24"/>
          <w:szCs w:val="24"/>
        </w:rPr>
        <w:t> </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《下城区教育卓越人才发展计划》已经区政府同意，现印发给你们，请认真遵照执行。</w:t>
      </w:r>
    </w:p>
    <w:p w:rsidR="000B6891" w:rsidRPr="000B6891" w:rsidRDefault="000B6891" w:rsidP="000B6891">
      <w:pPr>
        <w:widowControl/>
        <w:spacing w:line="480" w:lineRule="atLeast"/>
        <w:jc w:val="left"/>
        <w:rPr>
          <w:rFonts w:ascii="Arial" w:eastAsia="宋体" w:hAnsi="Arial" w:cs="Arial"/>
          <w:color w:val="000000"/>
          <w:kern w:val="0"/>
          <w:sz w:val="24"/>
          <w:szCs w:val="24"/>
        </w:rPr>
      </w:pPr>
    </w:p>
    <w:p w:rsidR="000B6891" w:rsidRPr="000B6891" w:rsidRDefault="000B6891" w:rsidP="000B6891">
      <w:pPr>
        <w:widowControl/>
        <w:spacing w:line="480" w:lineRule="atLeast"/>
        <w:ind w:firstLine="480"/>
        <w:jc w:val="right"/>
        <w:rPr>
          <w:rFonts w:ascii="Arial" w:eastAsia="宋体" w:hAnsi="Arial" w:cs="Arial"/>
          <w:color w:val="000000"/>
          <w:kern w:val="0"/>
          <w:sz w:val="24"/>
          <w:szCs w:val="24"/>
        </w:rPr>
      </w:pPr>
      <w:r w:rsidRPr="000B6891">
        <w:rPr>
          <w:rFonts w:ascii="Arial" w:eastAsia="宋体" w:hAnsi="Arial" w:cs="Arial"/>
          <w:color w:val="000000"/>
          <w:kern w:val="0"/>
          <w:sz w:val="24"/>
          <w:szCs w:val="24"/>
        </w:rPr>
        <w:t>杭州市下城区人民政府办公室</w:t>
      </w:r>
    </w:p>
    <w:p w:rsidR="000B6891" w:rsidRPr="000B6891" w:rsidRDefault="000B6891" w:rsidP="000B6891">
      <w:pPr>
        <w:widowControl/>
        <w:spacing w:line="480" w:lineRule="atLeast"/>
        <w:ind w:firstLine="480"/>
        <w:jc w:val="right"/>
        <w:rPr>
          <w:rFonts w:ascii="Arial" w:eastAsia="宋体" w:hAnsi="Arial" w:cs="Arial"/>
          <w:color w:val="000000"/>
          <w:kern w:val="0"/>
          <w:sz w:val="24"/>
          <w:szCs w:val="24"/>
        </w:rPr>
      </w:pPr>
      <w:r w:rsidRPr="000B6891">
        <w:rPr>
          <w:rFonts w:ascii="Arial" w:eastAsia="宋体" w:hAnsi="Arial" w:cs="Arial"/>
          <w:color w:val="000000"/>
          <w:kern w:val="0"/>
          <w:sz w:val="24"/>
          <w:szCs w:val="24"/>
        </w:rPr>
        <w:t>2018</w:t>
      </w:r>
      <w:r w:rsidRPr="000B6891">
        <w:rPr>
          <w:rFonts w:ascii="Arial" w:eastAsia="宋体" w:hAnsi="Arial" w:cs="Arial"/>
          <w:color w:val="000000"/>
          <w:kern w:val="0"/>
          <w:sz w:val="24"/>
          <w:szCs w:val="24"/>
        </w:rPr>
        <w:t>年</w:t>
      </w:r>
      <w:r w:rsidRPr="000B6891">
        <w:rPr>
          <w:rFonts w:ascii="Arial" w:eastAsia="宋体" w:hAnsi="Arial" w:cs="Arial"/>
          <w:color w:val="000000"/>
          <w:kern w:val="0"/>
          <w:sz w:val="24"/>
          <w:szCs w:val="24"/>
        </w:rPr>
        <w:t>12</w:t>
      </w:r>
      <w:r w:rsidRPr="000B6891">
        <w:rPr>
          <w:rFonts w:ascii="Arial" w:eastAsia="宋体" w:hAnsi="Arial" w:cs="Arial"/>
          <w:color w:val="000000"/>
          <w:kern w:val="0"/>
          <w:sz w:val="24"/>
          <w:szCs w:val="24"/>
        </w:rPr>
        <w:t>月</w:t>
      </w:r>
      <w:r w:rsidRPr="000B6891">
        <w:rPr>
          <w:rFonts w:ascii="Arial" w:eastAsia="宋体" w:hAnsi="Arial" w:cs="Arial"/>
          <w:color w:val="000000"/>
          <w:kern w:val="0"/>
          <w:sz w:val="24"/>
          <w:szCs w:val="24"/>
        </w:rPr>
        <w:t>11</w:t>
      </w:r>
      <w:r w:rsidRPr="000B6891">
        <w:rPr>
          <w:rFonts w:ascii="Arial" w:eastAsia="宋体" w:hAnsi="Arial" w:cs="Arial"/>
          <w:color w:val="000000"/>
          <w:kern w:val="0"/>
          <w:sz w:val="24"/>
          <w:szCs w:val="24"/>
        </w:rPr>
        <w:t>日</w:t>
      </w:r>
    </w:p>
    <w:p w:rsidR="000B6891" w:rsidRPr="000B6891" w:rsidRDefault="000B6891" w:rsidP="000B6891">
      <w:pPr>
        <w:widowControl/>
        <w:spacing w:line="480" w:lineRule="atLeast"/>
        <w:jc w:val="left"/>
        <w:rPr>
          <w:rFonts w:ascii="Arial" w:eastAsia="宋体" w:hAnsi="Arial" w:cs="Arial"/>
          <w:color w:val="000000"/>
          <w:kern w:val="0"/>
          <w:sz w:val="24"/>
          <w:szCs w:val="24"/>
        </w:rPr>
      </w:pP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b/>
          <w:bCs/>
          <w:color w:val="000000"/>
          <w:kern w:val="0"/>
          <w:sz w:val="24"/>
          <w:szCs w:val="24"/>
        </w:rPr>
        <w:t>下城区教育卓越人才发展计划</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一、指导思想</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以党的十九大精神为指引</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贯彻落实《中共中央国务院关于全面深化新时代教师队伍建设改革的意见》和省、市人才发展战略，按照《中共杭州市下城区委员会关于加快推进教育现代化的实施意见》和《下城区</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人才强教</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发展战略》相关要求，牢固树立以人为本的发展理念，突出人才队伍建设，拓宽人才引进渠道，创新教师培养模式，充分发挥教育人才作用，为建设</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更包容、更开放、更精彩</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的教育现代化城区、开启新时代全域中央商务区建设新征程提供坚实的人才保障和智力支持。</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二、主要内容</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（一）优质师资引入项目</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目标定位：聚焦源头引入，着眼</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尖端、骨干、新生</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三个层面师资力量，通过拔尖人才引进、拓宽直接考核招聘范围等形式引入优秀教师，同时为新建学校做好干部、教师储备。</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推进举措：</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1.</w:t>
      </w:r>
      <w:r w:rsidRPr="000B6891">
        <w:rPr>
          <w:rFonts w:ascii="Arial" w:eastAsia="宋体" w:hAnsi="Arial" w:cs="Arial"/>
          <w:color w:val="000000"/>
          <w:kern w:val="0"/>
          <w:sz w:val="24"/>
          <w:szCs w:val="24"/>
        </w:rPr>
        <w:t>实施拔尖人才引进并给予专项奖励。由区教育局制定年度教育人才引进计划，经区人社局审阅后，面向全国发布招聘公告，经过资格审查、专家考核、区政府审批等程序，选聘在业内具有较强影响力的高层次教育人才。对于引进的全国和省级知名校长、全国模范教师、全国优秀教师、全国优秀教育工作者、全国优秀班主任、省功勋教师、省特级教师或具有正高级职称的教师，奖励</w:t>
      </w:r>
      <w:r w:rsidRPr="000B6891">
        <w:rPr>
          <w:rFonts w:ascii="Arial" w:eastAsia="宋体" w:hAnsi="Arial" w:cs="Arial"/>
          <w:color w:val="000000"/>
          <w:kern w:val="0"/>
          <w:sz w:val="24"/>
          <w:szCs w:val="24"/>
        </w:rPr>
        <w:t>50</w:t>
      </w:r>
      <w:r w:rsidRPr="000B6891">
        <w:rPr>
          <w:rFonts w:ascii="Arial" w:eastAsia="宋体" w:hAnsi="Arial" w:cs="Arial"/>
          <w:color w:val="000000"/>
          <w:kern w:val="0"/>
          <w:sz w:val="24"/>
          <w:szCs w:val="24"/>
        </w:rPr>
        <w:t>万元，提供过渡性住房，要求服务期十年以上。对于引进的省优秀教师、省春蚕奖、省教坛新秀、省骨干教师、省优秀班主任等，奖励</w:t>
      </w:r>
      <w:r w:rsidRPr="000B6891">
        <w:rPr>
          <w:rFonts w:ascii="Arial" w:eastAsia="宋体" w:hAnsi="Arial" w:cs="Arial"/>
          <w:color w:val="000000"/>
          <w:kern w:val="0"/>
          <w:sz w:val="24"/>
          <w:szCs w:val="24"/>
        </w:rPr>
        <w:t>30</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lastRenderedPageBreak/>
        <w:t>提供过渡性住房，要求服务期十年以上。（对上述人员中符合《杭州市高层次人才住房保障实施意见》相关条件的，可同时享受杭州市高层次人才住房保障待遇。）</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2.</w:t>
      </w:r>
      <w:r w:rsidRPr="000B6891">
        <w:rPr>
          <w:rFonts w:ascii="Arial" w:eastAsia="宋体" w:hAnsi="Arial" w:cs="Arial"/>
          <w:color w:val="000000"/>
          <w:kern w:val="0"/>
          <w:sz w:val="24"/>
          <w:szCs w:val="24"/>
        </w:rPr>
        <w:t>拓宽优秀教师引进渠道并给予经费保障。将重点高校优秀毕业生纳入直接考核招聘范围，由区教育局制定招聘方案并向区人社局报备，为考核录取的优秀毕业生提供过渡性公寓。将新引进具有地市级教坛新秀、优秀教师等荣誉，年龄在</w:t>
      </w:r>
      <w:r w:rsidRPr="000B6891">
        <w:rPr>
          <w:rFonts w:ascii="Arial" w:eastAsia="宋体" w:hAnsi="Arial" w:cs="Arial"/>
          <w:color w:val="000000"/>
          <w:kern w:val="0"/>
          <w:sz w:val="24"/>
          <w:szCs w:val="24"/>
        </w:rPr>
        <w:t>35</w:t>
      </w:r>
      <w:r w:rsidRPr="000B6891">
        <w:rPr>
          <w:rFonts w:ascii="Arial" w:eastAsia="宋体" w:hAnsi="Arial" w:cs="Arial"/>
          <w:color w:val="000000"/>
          <w:kern w:val="0"/>
          <w:sz w:val="24"/>
          <w:szCs w:val="24"/>
        </w:rPr>
        <w:t>周岁以下的浙江省内在职在编教师纳入人才引进奖励范围，奖励</w:t>
      </w:r>
      <w:r w:rsidRPr="000B6891">
        <w:rPr>
          <w:rFonts w:ascii="Arial" w:eastAsia="宋体" w:hAnsi="Arial" w:cs="Arial"/>
          <w:color w:val="000000"/>
          <w:kern w:val="0"/>
          <w:sz w:val="24"/>
          <w:szCs w:val="24"/>
        </w:rPr>
        <w:t>10</w:t>
      </w:r>
      <w:r w:rsidRPr="000B6891">
        <w:rPr>
          <w:rFonts w:ascii="Arial" w:eastAsia="宋体" w:hAnsi="Arial" w:cs="Arial"/>
          <w:color w:val="000000"/>
          <w:kern w:val="0"/>
          <w:sz w:val="24"/>
          <w:szCs w:val="24"/>
        </w:rPr>
        <w:t>万元，提供过渡性住房，要求服务期十年以上。</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3.</w:t>
      </w:r>
      <w:r w:rsidRPr="000B6891">
        <w:rPr>
          <w:rFonts w:ascii="Arial" w:eastAsia="宋体" w:hAnsi="Arial" w:cs="Arial"/>
          <w:color w:val="000000"/>
          <w:kern w:val="0"/>
          <w:sz w:val="24"/>
          <w:szCs w:val="24"/>
        </w:rPr>
        <w:t>加大新建校（园）师资力量储备并设立开拓创业奖。在新建校</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园</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启用前一年，按校（园）起始</w:t>
      </w:r>
      <w:r w:rsidRPr="000B6891">
        <w:rPr>
          <w:rFonts w:ascii="Arial" w:eastAsia="宋体" w:hAnsi="Arial" w:cs="Arial"/>
          <w:color w:val="000000"/>
          <w:kern w:val="0"/>
          <w:sz w:val="24"/>
          <w:szCs w:val="24"/>
        </w:rPr>
        <w:t>1-2</w:t>
      </w:r>
      <w:r w:rsidRPr="000B6891">
        <w:rPr>
          <w:rFonts w:ascii="Arial" w:eastAsia="宋体" w:hAnsi="Arial" w:cs="Arial"/>
          <w:color w:val="000000"/>
          <w:kern w:val="0"/>
          <w:sz w:val="24"/>
          <w:szCs w:val="24"/>
        </w:rPr>
        <w:t>年级招生规模，核定干部职数、教师编制数和用人指标数，在原有每年净增</w:t>
      </w:r>
      <w:r w:rsidRPr="000B6891">
        <w:rPr>
          <w:rFonts w:ascii="Arial" w:eastAsia="宋体" w:hAnsi="Arial" w:cs="Arial"/>
          <w:color w:val="000000"/>
          <w:kern w:val="0"/>
          <w:sz w:val="24"/>
          <w:szCs w:val="24"/>
        </w:rPr>
        <w:t>100</w:t>
      </w:r>
      <w:r w:rsidRPr="000B6891">
        <w:rPr>
          <w:rFonts w:ascii="Arial" w:eastAsia="宋体" w:hAnsi="Arial" w:cs="Arial"/>
          <w:color w:val="000000"/>
          <w:kern w:val="0"/>
          <w:sz w:val="24"/>
          <w:szCs w:val="24"/>
        </w:rPr>
        <w:t>个招聘指标基础上，适当增加用人指标，用于新建校（园）做师资储备。设立新建校（园）开拓创业奖，鼓励校长、教师到新建学校任职任教，将原北部任教津贴调整为新建校（园）开拓创业奖，在建校五年创业期内，按照每位教师</w:t>
      </w:r>
      <w:r w:rsidRPr="000B6891">
        <w:rPr>
          <w:rFonts w:ascii="Arial" w:eastAsia="宋体" w:hAnsi="Arial" w:cs="Arial"/>
          <w:color w:val="000000"/>
          <w:kern w:val="0"/>
          <w:sz w:val="24"/>
          <w:szCs w:val="24"/>
        </w:rPr>
        <w:t>5000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年发放。对于主动到新建校（园）或集团办学新建校（园）区任职的名校（园）长，给予</w:t>
      </w:r>
      <w:r w:rsidRPr="000B6891">
        <w:rPr>
          <w:rFonts w:ascii="Arial" w:eastAsia="宋体" w:hAnsi="Arial" w:cs="Arial"/>
          <w:color w:val="000000"/>
          <w:kern w:val="0"/>
          <w:sz w:val="24"/>
          <w:szCs w:val="24"/>
        </w:rPr>
        <w:t>10</w:t>
      </w:r>
      <w:r w:rsidRPr="000B6891">
        <w:rPr>
          <w:rFonts w:ascii="Arial" w:eastAsia="宋体" w:hAnsi="Arial" w:cs="Arial"/>
          <w:color w:val="000000"/>
          <w:kern w:val="0"/>
          <w:sz w:val="24"/>
          <w:szCs w:val="24"/>
        </w:rPr>
        <w:t>万元专项奖励。对于主动交流到新建校（园）的具有市级及以上综合荣誉的骨干教师，给予</w:t>
      </w:r>
      <w:r w:rsidRPr="000B6891">
        <w:rPr>
          <w:rFonts w:ascii="Arial" w:eastAsia="宋体" w:hAnsi="Arial" w:cs="Arial"/>
          <w:color w:val="000000"/>
          <w:kern w:val="0"/>
          <w:sz w:val="24"/>
          <w:szCs w:val="24"/>
        </w:rPr>
        <w:t>5</w:t>
      </w:r>
      <w:r w:rsidRPr="000B6891">
        <w:rPr>
          <w:rFonts w:ascii="Arial" w:eastAsia="宋体" w:hAnsi="Arial" w:cs="Arial"/>
          <w:color w:val="000000"/>
          <w:kern w:val="0"/>
          <w:sz w:val="24"/>
          <w:szCs w:val="24"/>
        </w:rPr>
        <w:t>万元专项奖励，要求服务期五年以上。</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（二）师资培养进阶项目</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目标定位：聚焦骨干培养，着眼</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名师名校长、中青年骨干教师和后备干部</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培育，通过新锐培养、海外研修、名师智慧空间站等项目，充分发挥名师名校长的示范、引领与辐射作用，着力培养一批学习型、研究型、专家型名师和后备管理人才，努力构建集教学、科研、师训一体化的区域名师梯级培育机制。</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推进举措：</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1.</w:t>
      </w:r>
      <w:r w:rsidRPr="000B6891">
        <w:rPr>
          <w:rFonts w:ascii="Arial" w:eastAsia="宋体" w:hAnsi="Arial" w:cs="Arial"/>
          <w:color w:val="000000"/>
          <w:kern w:val="0"/>
          <w:sz w:val="24"/>
          <w:szCs w:val="24"/>
        </w:rPr>
        <w:t>建构新锐名师培养系列。</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新锐名师系列</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包括新锐管理者、新锐青年骨干教师、新锐名教师培训培养项目，每个项目每期培养</w:t>
      </w:r>
      <w:r w:rsidRPr="000B6891">
        <w:rPr>
          <w:rFonts w:ascii="Arial" w:eastAsia="宋体" w:hAnsi="Arial" w:cs="Arial"/>
          <w:color w:val="000000"/>
          <w:kern w:val="0"/>
          <w:sz w:val="24"/>
          <w:szCs w:val="24"/>
        </w:rPr>
        <w:t>40</w:t>
      </w:r>
      <w:r w:rsidRPr="000B6891">
        <w:rPr>
          <w:rFonts w:ascii="Arial" w:eastAsia="宋体" w:hAnsi="Arial" w:cs="Arial"/>
          <w:color w:val="000000"/>
          <w:kern w:val="0"/>
          <w:sz w:val="24"/>
          <w:szCs w:val="24"/>
        </w:rPr>
        <w:t>人左右，培养周期为</w:t>
      </w:r>
      <w:r w:rsidRPr="000B6891">
        <w:rPr>
          <w:rFonts w:ascii="Arial" w:eastAsia="宋体" w:hAnsi="Arial" w:cs="Arial"/>
          <w:color w:val="000000"/>
          <w:kern w:val="0"/>
          <w:sz w:val="24"/>
          <w:szCs w:val="24"/>
        </w:rPr>
        <w:t>2-3</w:t>
      </w:r>
      <w:r w:rsidRPr="000B6891">
        <w:rPr>
          <w:rFonts w:ascii="Arial" w:eastAsia="宋体" w:hAnsi="Arial" w:cs="Arial"/>
          <w:color w:val="000000"/>
          <w:kern w:val="0"/>
          <w:sz w:val="24"/>
          <w:szCs w:val="24"/>
        </w:rPr>
        <w:t>年。新锐管理者着眼于未来</w:t>
      </w:r>
      <w:r w:rsidRPr="000B6891">
        <w:rPr>
          <w:rFonts w:ascii="Arial" w:eastAsia="宋体" w:hAnsi="Arial" w:cs="Arial"/>
          <w:color w:val="000000"/>
          <w:kern w:val="0"/>
          <w:sz w:val="24"/>
          <w:szCs w:val="24"/>
        </w:rPr>
        <w:t>5-10</w:t>
      </w:r>
      <w:r w:rsidRPr="000B6891">
        <w:rPr>
          <w:rFonts w:ascii="Arial" w:eastAsia="宋体" w:hAnsi="Arial" w:cs="Arial"/>
          <w:color w:val="000000"/>
          <w:kern w:val="0"/>
          <w:sz w:val="24"/>
          <w:szCs w:val="24"/>
        </w:rPr>
        <w:t>年校园干部队伍建设需要</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建成百名后备干部人才库，打造高素质青年后备干部队伍。新锐青年骨干教师着眼</w:t>
      </w:r>
      <w:r w:rsidRPr="000B6891">
        <w:rPr>
          <w:rFonts w:ascii="Arial" w:eastAsia="宋体" w:hAnsi="Arial" w:cs="Arial"/>
          <w:color w:val="000000"/>
          <w:kern w:val="0"/>
          <w:sz w:val="24"/>
          <w:szCs w:val="24"/>
        </w:rPr>
        <w:t>3-8</w:t>
      </w:r>
      <w:r w:rsidRPr="000B6891">
        <w:rPr>
          <w:rFonts w:ascii="Arial" w:eastAsia="宋体" w:hAnsi="Arial" w:cs="Arial"/>
          <w:color w:val="000000"/>
          <w:kern w:val="0"/>
          <w:sz w:val="24"/>
          <w:szCs w:val="24"/>
        </w:rPr>
        <w:t>年青年骨干教师，致力于培育中小学、幼儿园中青年学科带头人、骨干教师后备力</w:t>
      </w:r>
      <w:r w:rsidRPr="000B6891">
        <w:rPr>
          <w:rFonts w:ascii="Arial" w:eastAsia="宋体" w:hAnsi="Arial" w:cs="Arial"/>
          <w:color w:val="000000"/>
          <w:kern w:val="0"/>
          <w:sz w:val="24"/>
          <w:szCs w:val="24"/>
        </w:rPr>
        <w:lastRenderedPageBreak/>
        <w:t>量。新锐名教师培养培训旨在培养具有全省乃至全国知名度的名师群体，为培养省特级教师、省市教坛新秀等学科领军教师储备人才。</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2</w:t>
      </w:r>
      <w:r w:rsidRPr="000B6891">
        <w:rPr>
          <w:rFonts w:ascii="Arial" w:eastAsia="宋体" w:hAnsi="Arial" w:cs="Arial"/>
          <w:color w:val="000000"/>
          <w:kern w:val="0"/>
          <w:sz w:val="24"/>
          <w:szCs w:val="24"/>
        </w:rPr>
        <w:t>．深化名师智慧空间站建设。建立</w:t>
      </w:r>
      <w:r w:rsidRPr="000B6891">
        <w:rPr>
          <w:rFonts w:ascii="Arial" w:eastAsia="宋体" w:hAnsi="Arial" w:cs="Arial"/>
          <w:color w:val="000000"/>
          <w:kern w:val="0"/>
          <w:sz w:val="24"/>
          <w:szCs w:val="24"/>
        </w:rPr>
        <w:t>15</w:t>
      </w:r>
      <w:r w:rsidRPr="000B6891">
        <w:rPr>
          <w:rFonts w:ascii="Arial" w:eastAsia="宋体" w:hAnsi="Arial" w:cs="Arial"/>
          <w:color w:val="000000"/>
          <w:kern w:val="0"/>
          <w:sz w:val="24"/>
          <w:szCs w:val="24"/>
        </w:rPr>
        <w:t>个由特级教师、学科带头人和名校长领衔的在全省、全国具有一定影响力的名师智慧空间站</w:t>
      </w:r>
      <w:r w:rsidRPr="000B6891">
        <w:rPr>
          <w:rFonts w:ascii="Arial" w:eastAsia="宋体" w:hAnsi="Arial" w:cs="Arial"/>
          <w:color w:val="000000"/>
          <w:kern w:val="0"/>
          <w:sz w:val="24"/>
          <w:szCs w:val="24"/>
        </w:rPr>
        <w:t xml:space="preserve">,   </w:t>
      </w:r>
      <w:r w:rsidRPr="000B6891">
        <w:rPr>
          <w:rFonts w:ascii="Arial" w:eastAsia="宋体" w:hAnsi="Arial" w:cs="Arial"/>
          <w:color w:val="000000"/>
          <w:kern w:val="0"/>
          <w:sz w:val="24"/>
          <w:szCs w:val="24"/>
        </w:rPr>
        <w:t>积极探索异地创建空间站的新模式，充分发挥空间站人才集聚的优势，完成</w:t>
      </w:r>
      <w:r w:rsidRPr="000B6891">
        <w:rPr>
          <w:rFonts w:ascii="Arial" w:eastAsia="宋体" w:hAnsi="Arial" w:cs="Arial"/>
          <w:color w:val="000000"/>
          <w:kern w:val="0"/>
          <w:sz w:val="24"/>
          <w:szCs w:val="24"/>
        </w:rPr>
        <w:t>150</w:t>
      </w:r>
      <w:r w:rsidRPr="000B6891">
        <w:rPr>
          <w:rFonts w:ascii="Arial" w:eastAsia="宋体" w:hAnsi="Arial" w:cs="Arial"/>
          <w:color w:val="000000"/>
          <w:kern w:val="0"/>
          <w:sz w:val="24"/>
          <w:szCs w:val="24"/>
        </w:rPr>
        <w:t>名左右中青年骨干教师、学校管理人才的培养任务。每个名师智慧空间站年度经费为</w:t>
      </w:r>
      <w:r w:rsidRPr="000B6891">
        <w:rPr>
          <w:rFonts w:ascii="Arial" w:eastAsia="宋体" w:hAnsi="Arial" w:cs="Arial"/>
          <w:color w:val="000000"/>
          <w:kern w:val="0"/>
          <w:sz w:val="24"/>
          <w:szCs w:val="24"/>
        </w:rPr>
        <w:t>10</w:t>
      </w:r>
      <w:r w:rsidRPr="000B6891">
        <w:rPr>
          <w:rFonts w:ascii="Arial" w:eastAsia="宋体" w:hAnsi="Arial" w:cs="Arial"/>
          <w:color w:val="000000"/>
          <w:kern w:val="0"/>
          <w:sz w:val="24"/>
          <w:szCs w:val="24"/>
        </w:rPr>
        <w:t>万元。为中青年骨干教师搭建优质平台，全区建设</w:t>
      </w:r>
      <w:r w:rsidRPr="000B6891">
        <w:rPr>
          <w:rFonts w:ascii="Arial" w:eastAsia="宋体" w:hAnsi="Arial" w:cs="Arial"/>
          <w:color w:val="000000"/>
          <w:kern w:val="0"/>
          <w:sz w:val="24"/>
          <w:szCs w:val="24"/>
        </w:rPr>
        <w:t>20—30</w:t>
      </w:r>
      <w:r w:rsidRPr="000B6891">
        <w:rPr>
          <w:rFonts w:ascii="Arial" w:eastAsia="宋体" w:hAnsi="Arial" w:cs="Arial"/>
          <w:color w:val="000000"/>
          <w:kern w:val="0"/>
          <w:sz w:val="24"/>
          <w:szCs w:val="24"/>
        </w:rPr>
        <w:t>个</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名师工作室</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，每个</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名师工作室</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招选</w:t>
      </w:r>
      <w:r w:rsidRPr="000B6891">
        <w:rPr>
          <w:rFonts w:ascii="Arial" w:eastAsia="宋体" w:hAnsi="Arial" w:cs="Arial"/>
          <w:color w:val="000000"/>
          <w:kern w:val="0"/>
          <w:sz w:val="24"/>
          <w:szCs w:val="24"/>
        </w:rPr>
        <w:t>10</w:t>
      </w:r>
      <w:r w:rsidRPr="000B6891">
        <w:rPr>
          <w:rFonts w:ascii="Arial" w:eastAsia="宋体" w:hAnsi="Arial" w:cs="Arial"/>
          <w:color w:val="000000"/>
          <w:kern w:val="0"/>
          <w:sz w:val="24"/>
          <w:szCs w:val="24"/>
        </w:rPr>
        <w:t>名左右的学员实施研修，学员以领衔教师所在学校的教师为主，区内其他学校为辅。每个</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名师工作室</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年度工作经费为</w:t>
      </w:r>
      <w:r w:rsidRPr="000B6891">
        <w:rPr>
          <w:rFonts w:ascii="Arial" w:eastAsia="宋体" w:hAnsi="Arial" w:cs="Arial"/>
          <w:color w:val="000000"/>
          <w:kern w:val="0"/>
          <w:sz w:val="24"/>
          <w:szCs w:val="24"/>
        </w:rPr>
        <w:t>3</w:t>
      </w:r>
      <w:r w:rsidRPr="000B6891">
        <w:rPr>
          <w:rFonts w:ascii="Arial" w:eastAsia="宋体" w:hAnsi="Arial" w:cs="Arial"/>
          <w:color w:val="000000"/>
          <w:kern w:val="0"/>
          <w:sz w:val="24"/>
          <w:szCs w:val="24"/>
        </w:rPr>
        <w:t>万元。</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3.</w:t>
      </w:r>
      <w:r w:rsidRPr="000B6891">
        <w:rPr>
          <w:rFonts w:ascii="Arial" w:eastAsia="宋体" w:hAnsi="Arial" w:cs="Arial"/>
          <w:color w:val="000000"/>
          <w:kern w:val="0"/>
          <w:sz w:val="24"/>
          <w:szCs w:val="24"/>
        </w:rPr>
        <w:t>优化名师培养方式。实施海外研修、先进地区跟岗、薄弱地区援教等举措，每年组织</w:t>
      </w:r>
      <w:r w:rsidRPr="000B6891">
        <w:rPr>
          <w:rFonts w:ascii="Arial" w:eastAsia="宋体" w:hAnsi="Arial" w:cs="Arial"/>
          <w:color w:val="000000"/>
          <w:kern w:val="0"/>
          <w:sz w:val="24"/>
          <w:szCs w:val="24"/>
        </w:rPr>
        <w:t>2—3</w:t>
      </w:r>
      <w:r w:rsidRPr="000B6891">
        <w:rPr>
          <w:rFonts w:ascii="Arial" w:eastAsia="宋体" w:hAnsi="Arial" w:cs="Arial"/>
          <w:color w:val="000000"/>
          <w:kern w:val="0"/>
          <w:sz w:val="24"/>
          <w:szCs w:val="24"/>
        </w:rPr>
        <w:t>批干部、教师赴澳大利亚、美国、希腊、香港等国家地区开展研训，到</w:t>
      </w:r>
      <w:r w:rsidRPr="000B6891">
        <w:rPr>
          <w:rFonts w:ascii="Arial" w:eastAsia="宋体" w:hAnsi="Arial" w:cs="Arial"/>
          <w:color w:val="000000"/>
          <w:kern w:val="0"/>
          <w:sz w:val="24"/>
          <w:szCs w:val="24"/>
        </w:rPr>
        <w:t>2020</w:t>
      </w:r>
      <w:r w:rsidRPr="000B6891">
        <w:rPr>
          <w:rFonts w:ascii="Arial" w:eastAsia="宋体" w:hAnsi="Arial" w:cs="Arial"/>
          <w:color w:val="000000"/>
          <w:kern w:val="0"/>
          <w:sz w:val="24"/>
          <w:szCs w:val="24"/>
        </w:rPr>
        <w:t>年，努力实现</w:t>
      </w:r>
      <w:r w:rsidRPr="000B6891">
        <w:rPr>
          <w:rFonts w:ascii="Arial" w:eastAsia="宋体" w:hAnsi="Arial" w:cs="Arial"/>
          <w:color w:val="000000"/>
          <w:kern w:val="0"/>
          <w:sz w:val="24"/>
          <w:szCs w:val="24"/>
        </w:rPr>
        <w:t>12%</w:t>
      </w:r>
      <w:r w:rsidRPr="000B6891">
        <w:rPr>
          <w:rFonts w:ascii="Arial" w:eastAsia="宋体" w:hAnsi="Arial" w:cs="Arial"/>
          <w:color w:val="000000"/>
          <w:kern w:val="0"/>
          <w:sz w:val="24"/>
          <w:szCs w:val="24"/>
        </w:rPr>
        <w:t>的在编教师赴海外研修。选派干部、教师到先进地区任职任教，探索跟岗锻炼、结伴成长、交流任职等多轨并行的培养方式，促进干部、教师快速成长。不定期选派青年骨干教师赴贵州、湖北、新疆、青海等对口地区援教。采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组团式</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帮扶的模式做好东西部扶贫协作干部教师选派工作。对援教教师在晋级、评先、提干等方面予以政策倾斜。</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（三）卓越英才推树项目</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目标定位：聚焦动力激活，梯度打造教育队伍，通过评优推先项目实施，激发校长、教师专业成长内驱力，有效提升教育发展软实力。</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推进举措：</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1.</w:t>
      </w:r>
      <w:r w:rsidRPr="000B6891">
        <w:rPr>
          <w:rFonts w:ascii="Arial" w:eastAsia="宋体" w:hAnsi="Arial" w:cs="Arial"/>
          <w:color w:val="000000"/>
          <w:kern w:val="0"/>
          <w:sz w:val="24"/>
          <w:szCs w:val="24"/>
        </w:rPr>
        <w:t>推出卓越英才培养计划。通过办学业绩</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先锋奖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红烛奖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卓越奖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校长系列和</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武林好先生</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先锋班主任</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教师系列等推优项目实施，培养一批优秀校长和领军教师，建立教育高端人才培养梯队。办学业绩</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先锋奖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每学年评定一次，对</w:t>
      </w:r>
      <w:r w:rsidRPr="000B6891">
        <w:rPr>
          <w:rFonts w:ascii="Arial" w:eastAsia="宋体" w:hAnsi="Arial" w:cs="Arial"/>
          <w:color w:val="000000"/>
          <w:kern w:val="0"/>
          <w:sz w:val="24"/>
          <w:szCs w:val="24"/>
        </w:rPr>
        <w:t>30%</w:t>
      </w:r>
      <w:r w:rsidRPr="000B6891">
        <w:rPr>
          <w:rFonts w:ascii="Arial" w:eastAsia="宋体" w:hAnsi="Arial" w:cs="Arial"/>
          <w:color w:val="000000"/>
          <w:kern w:val="0"/>
          <w:sz w:val="24"/>
          <w:szCs w:val="24"/>
        </w:rPr>
        <w:t>学年业绩突出的校（园）长给予奖励</w:t>
      </w:r>
      <w:r w:rsidRPr="000B6891">
        <w:rPr>
          <w:rFonts w:ascii="Arial" w:eastAsia="宋体" w:hAnsi="Arial" w:cs="Arial"/>
          <w:color w:val="000000"/>
          <w:kern w:val="0"/>
          <w:sz w:val="24"/>
          <w:szCs w:val="24"/>
        </w:rPr>
        <w:t>2</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人，班子成员同时给予奖励</w:t>
      </w:r>
      <w:r w:rsidRPr="000B6891">
        <w:rPr>
          <w:rFonts w:ascii="Arial" w:eastAsia="宋体" w:hAnsi="Arial" w:cs="Arial"/>
          <w:color w:val="000000"/>
          <w:kern w:val="0"/>
          <w:sz w:val="24"/>
          <w:szCs w:val="24"/>
        </w:rPr>
        <w:t>5000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红烛奖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每三年评选一次，对</w:t>
      </w:r>
      <w:r w:rsidRPr="000B6891">
        <w:rPr>
          <w:rFonts w:ascii="Arial" w:eastAsia="宋体" w:hAnsi="Arial" w:cs="Arial"/>
          <w:color w:val="000000"/>
          <w:kern w:val="0"/>
          <w:sz w:val="24"/>
          <w:szCs w:val="24"/>
        </w:rPr>
        <w:t>15%</w:t>
      </w:r>
      <w:r w:rsidRPr="000B6891">
        <w:rPr>
          <w:rFonts w:ascii="Arial" w:eastAsia="宋体" w:hAnsi="Arial" w:cs="Arial"/>
          <w:color w:val="000000"/>
          <w:kern w:val="0"/>
          <w:sz w:val="24"/>
          <w:szCs w:val="24"/>
        </w:rPr>
        <w:t>优秀校（园）长给予奖励</w:t>
      </w:r>
      <w:r w:rsidRPr="000B6891">
        <w:rPr>
          <w:rFonts w:ascii="Arial" w:eastAsia="宋体" w:hAnsi="Arial" w:cs="Arial"/>
          <w:color w:val="000000"/>
          <w:kern w:val="0"/>
          <w:sz w:val="24"/>
          <w:szCs w:val="24"/>
        </w:rPr>
        <w:t>5</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人，并同时配套奖励所在校园经费共计</w:t>
      </w:r>
      <w:r w:rsidRPr="000B6891">
        <w:rPr>
          <w:rFonts w:ascii="Arial" w:eastAsia="宋体" w:hAnsi="Arial" w:cs="Arial"/>
          <w:color w:val="000000"/>
          <w:kern w:val="0"/>
          <w:sz w:val="24"/>
          <w:szCs w:val="24"/>
        </w:rPr>
        <w:t>150</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办学卓越奖</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每三年评选一次，对不高于</w:t>
      </w:r>
      <w:r w:rsidRPr="000B6891">
        <w:rPr>
          <w:rFonts w:ascii="Arial" w:eastAsia="宋体" w:hAnsi="Arial" w:cs="Arial"/>
          <w:color w:val="000000"/>
          <w:kern w:val="0"/>
          <w:sz w:val="24"/>
          <w:szCs w:val="24"/>
        </w:rPr>
        <w:t>5%</w:t>
      </w:r>
      <w:r w:rsidRPr="000B6891">
        <w:rPr>
          <w:rFonts w:ascii="Arial" w:eastAsia="宋体" w:hAnsi="Arial" w:cs="Arial"/>
          <w:color w:val="000000"/>
          <w:kern w:val="0"/>
          <w:sz w:val="24"/>
          <w:szCs w:val="24"/>
        </w:rPr>
        <w:t>的优秀校（园）长给予奖励</w:t>
      </w:r>
      <w:r w:rsidRPr="000B6891">
        <w:rPr>
          <w:rFonts w:ascii="Arial" w:eastAsia="宋体" w:hAnsi="Arial" w:cs="Arial"/>
          <w:color w:val="000000"/>
          <w:kern w:val="0"/>
          <w:sz w:val="24"/>
          <w:szCs w:val="24"/>
        </w:rPr>
        <w:t>10</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武林好先生</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每三年评选一次，奖励</w:t>
      </w:r>
      <w:r w:rsidRPr="000B6891">
        <w:rPr>
          <w:rFonts w:ascii="Arial" w:eastAsia="宋体" w:hAnsi="Arial" w:cs="Arial"/>
          <w:color w:val="000000"/>
          <w:kern w:val="0"/>
          <w:sz w:val="24"/>
          <w:szCs w:val="24"/>
        </w:rPr>
        <w:t>5</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武林好先生</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提名奖，奖励</w:t>
      </w:r>
      <w:r w:rsidRPr="000B6891">
        <w:rPr>
          <w:rFonts w:ascii="Arial" w:eastAsia="宋体" w:hAnsi="Arial" w:cs="Arial"/>
          <w:color w:val="000000"/>
          <w:kern w:val="0"/>
          <w:sz w:val="24"/>
          <w:szCs w:val="24"/>
        </w:rPr>
        <w:t>2</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先锋班主任</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每学年评定一次，奖励</w:t>
      </w:r>
      <w:r w:rsidRPr="000B6891">
        <w:rPr>
          <w:rFonts w:ascii="Arial" w:eastAsia="宋体" w:hAnsi="Arial" w:cs="Arial"/>
          <w:color w:val="000000"/>
          <w:kern w:val="0"/>
          <w:sz w:val="24"/>
          <w:szCs w:val="24"/>
        </w:rPr>
        <w:t>5000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lastRenderedPageBreak/>
        <w:t>2.</w:t>
      </w:r>
      <w:r w:rsidRPr="000B6891">
        <w:rPr>
          <w:rFonts w:ascii="Arial" w:eastAsia="宋体" w:hAnsi="Arial" w:cs="Arial"/>
          <w:color w:val="000000"/>
          <w:kern w:val="0"/>
          <w:sz w:val="24"/>
          <w:szCs w:val="24"/>
        </w:rPr>
        <w:t>深化梯级名师培养工程。根据教育发展新形势，进一步深化梯级名师培养工程，从</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教学能力、科研能力、爱岗敬业、综合满意</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四个维度，以一至五个星级梯次进行评选，每三年认定一次。加强过程性考核，循环推出梯级名师教学展示活动。从第六届梯级名师认定开始，提高梯级名师的年度津贴标准，按一至五星级教师分别给予</w:t>
      </w:r>
      <w:r w:rsidRPr="000B6891">
        <w:rPr>
          <w:rFonts w:ascii="Arial" w:eastAsia="宋体" w:hAnsi="Arial" w:cs="Arial"/>
          <w:color w:val="000000"/>
          <w:kern w:val="0"/>
          <w:sz w:val="24"/>
          <w:szCs w:val="24"/>
        </w:rPr>
        <w:t>2000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5000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8000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12000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18000</w:t>
      </w:r>
      <w:r w:rsidRPr="000B6891">
        <w:rPr>
          <w:rFonts w:ascii="Arial" w:eastAsia="宋体" w:hAnsi="Arial" w:cs="Arial"/>
          <w:color w:val="000000"/>
          <w:kern w:val="0"/>
          <w:sz w:val="24"/>
          <w:szCs w:val="24"/>
        </w:rPr>
        <w:t>元的工作津贴。</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3.</w:t>
      </w:r>
      <w:r w:rsidRPr="000B6891">
        <w:rPr>
          <w:rFonts w:ascii="Arial" w:eastAsia="宋体" w:hAnsi="Arial" w:cs="Arial"/>
          <w:color w:val="000000"/>
          <w:kern w:val="0"/>
          <w:sz w:val="24"/>
          <w:szCs w:val="24"/>
        </w:rPr>
        <w:t>提高先进教师奖励额度。当年度获教育行政部门授予的国家级荣誉和省特级教师荣誉奖励</w:t>
      </w:r>
      <w:r w:rsidRPr="000B6891">
        <w:rPr>
          <w:rFonts w:ascii="Arial" w:eastAsia="宋体" w:hAnsi="Arial" w:cs="Arial"/>
          <w:color w:val="000000"/>
          <w:kern w:val="0"/>
          <w:sz w:val="24"/>
          <w:szCs w:val="24"/>
        </w:rPr>
        <w:t>2</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人、其他省级荣誉（春蚕奖、师德楷模、教坛新秀等）奖励</w:t>
      </w:r>
      <w:r w:rsidRPr="000B6891">
        <w:rPr>
          <w:rFonts w:ascii="Arial" w:eastAsia="宋体" w:hAnsi="Arial" w:cs="Arial"/>
          <w:color w:val="000000"/>
          <w:kern w:val="0"/>
          <w:sz w:val="24"/>
          <w:szCs w:val="24"/>
        </w:rPr>
        <w:t>5000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人；市级荣誉（优秀教师、优秀教育工作者、教坛新秀、育人先进、优秀班主任等）奖励</w:t>
      </w:r>
      <w:r w:rsidRPr="000B6891">
        <w:rPr>
          <w:rFonts w:ascii="Arial" w:eastAsia="宋体" w:hAnsi="Arial" w:cs="Arial"/>
          <w:color w:val="000000"/>
          <w:kern w:val="0"/>
          <w:sz w:val="24"/>
          <w:szCs w:val="24"/>
        </w:rPr>
        <w:t>2000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人；区百名优秀教师荣誉奖励</w:t>
      </w:r>
      <w:r w:rsidRPr="000B6891">
        <w:rPr>
          <w:rFonts w:ascii="Arial" w:eastAsia="宋体" w:hAnsi="Arial" w:cs="Arial"/>
          <w:color w:val="000000"/>
          <w:kern w:val="0"/>
          <w:sz w:val="24"/>
          <w:szCs w:val="24"/>
        </w:rPr>
        <w:t>1000</w:t>
      </w:r>
      <w:r w:rsidRPr="000B6891">
        <w:rPr>
          <w:rFonts w:ascii="Arial" w:eastAsia="宋体" w:hAnsi="Arial" w:cs="Arial"/>
          <w:color w:val="000000"/>
          <w:kern w:val="0"/>
          <w:sz w:val="24"/>
          <w:szCs w:val="24"/>
        </w:rPr>
        <w:t>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人。加强在职特级教师年度履职考核，加大奖励力度，对考核合格的特级教师奖励</w:t>
      </w:r>
      <w:r w:rsidRPr="000B6891">
        <w:rPr>
          <w:rFonts w:ascii="Arial" w:eastAsia="宋体" w:hAnsi="Arial" w:cs="Arial"/>
          <w:color w:val="000000"/>
          <w:kern w:val="0"/>
          <w:sz w:val="24"/>
          <w:szCs w:val="24"/>
        </w:rPr>
        <w:t>3</w:t>
      </w:r>
      <w:r w:rsidRPr="000B6891">
        <w:rPr>
          <w:rFonts w:ascii="Arial" w:eastAsia="宋体" w:hAnsi="Arial" w:cs="Arial"/>
          <w:color w:val="000000"/>
          <w:kern w:val="0"/>
          <w:sz w:val="24"/>
          <w:szCs w:val="24"/>
        </w:rPr>
        <w:t>万元</w:t>
      </w:r>
      <w:r w:rsidRPr="000B6891">
        <w:rPr>
          <w:rFonts w:ascii="Arial" w:eastAsia="宋体" w:hAnsi="Arial" w:cs="Arial"/>
          <w:color w:val="000000"/>
          <w:kern w:val="0"/>
          <w:sz w:val="24"/>
          <w:szCs w:val="24"/>
        </w:rPr>
        <w:t>/</w:t>
      </w:r>
      <w:r w:rsidRPr="000B6891">
        <w:rPr>
          <w:rFonts w:ascii="Arial" w:eastAsia="宋体" w:hAnsi="Arial" w:cs="Arial"/>
          <w:color w:val="000000"/>
          <w:kern w:val="0"/>
          <w:sz w:val="24"/>
          <w:szCs w:val="24"/>
        </w:rPr>
        <w:t>人，考核优秀的上浮</w:t>
      </w:r>
      <w:r w:rsidRPr="000B6891">
        <w:rPr>
          <w:rFonts w:ascii="Arial" w:eastAsia="宋体" w:hAnsi="Arial" w:cs="Arial"/>
          <w:color w:val="000000"/>
          <w:kern w:val="0"/>
          <w:sz w:val="24"/>
          <w:szCs w:val="24"/>
        </w:rPr>
        <w:t>20%</w:t>
      </w:r>
      <w:r w:rsidRPr="000B6891">
        <w:rPr>
          <w:rFonts w:ascii="Arial" w:eastAsia="宋体" w:hAnsi="Arial" w:cs="Arial"/>
          <w:color w:val="000000"/>
          <w:kern w:val="0"/>
          <w:sz w:val="24"/>
          <w:szCs w:val="24"/>
        </w:rPr>
        <w:t>，考核不合格的不予奖励。</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三、工作要求</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一）提高思想认识。优秀教育人才的引进和培养事关教育事业可持续发展，是提高下城经济社会发展综合实力的大事，全区各部门要提高认识、统一思想，切实把引进、留住、发展高层次教育人才作为一项重大而紧迫的战略任务，营造有利于教育人才发展的良好环境。</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二）加强组织领导。成立下城区教育卓越人才队伍建设工作领导小组，成员由人才办、编委办、教育局、财政局、人社局、法制办等部门负责人组成，负责教育引才计划的审定和统筹工作，制定和落实政策，协调解决引才工作中的重大问题。领导小组下设办公室，办公室设在区教育局，负责教育人才引进信息发布、组织考核、落实配套政策等具体工作。</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（三）加强资金保障。区教育局根据实施项目对教师发展经费进行精准测算，拓宽资金保障渠道，以财政专项经费、教育发展基金会立项相结合等形式统筹经费，每年投入</w:t>
      </w:r>
      <w:r w:rsidRPr="000B6891">
        <w:rPr>
          <w:rFonts w:ascii="Arial" w:eastAsia="宋体" w:hAnsi="Arial" w:cs="Arial"/>
          <w:color w:val="000000"/>
          <w:kern w:val="0"/>
          <w:sz w:val="24"/>
          <w:szCs w:val="24"/>
        </w:rPr>
        <w:t>2500</w:t>
      </w:r>
      <w:r w:rsidRPr="000B6891">
        <w:rPr>
          <w:rFonts w:ascii="Arial" w:eastAsia="宋体" w:hAnsi="Arial" w:cs="Arial"/>
          <w:color w:val="000000"/>
          <w:kern w:val="0"/>
          <w:sz w:val="24"/>
          <w:szCs w:val="24"/>
        </w:rPr>
        <w:t>万元保障区教育卓越人才发展计划的实施与推进。同时，加大对资金使用情况的监督审计力度，开展全面绩效评价。</w:t>
      </w: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本计划自</w:t>
      </w:r>
      <w:r w:rsidRPr="000B6891">
        <w:rPr>
          <w:rFonts w:ascii="Arial" w:eastAsia="宋体" w:hAnsi="Arial" w:cs="Arial"/>
          <w:color w:val="000000"/>
          <w:kern w:val="0"/>
          <w:sz w:val="24"/>
          <w:szCs w:val="24"/>
        </w:rPr>
        <w:t>2019</w:t>
      </w:r>
      <w:r w:rsidRPr="000B6891">
        <w:rPr>
          <w:rFonts w:ascii="Arial" w:eastAsia="宋体" w:hAnsi="Arial" w:cs="Arial"/>
          <w:color w:val="000000"/>
          <w:kern w:val="0"/>
          <w:sz w:val="24"/>
          <w:szCs w:val="24"/>
        </w:rPr>
        <w:t>年</w:t>
      </w:r>
      <w:r w:rsidRPr="000B6891">
        <w:rPr>
          <w:rFonts w:ascii="Arial" w:eastAsia="宋体" w:hAnsi="Arial" w:cs="Arial"/>
          <w:color w:val="000000"/>
          <w:kern w:val="0"/>
          <w:sz w:val="24"/>
          <w:szCs w:val="24"/>
        </w:rPr>
        <w:t>1</w:t>
      </w:r>
      <w:r w:rsidRPr="000B6891">
        <w:rPr>
          <w:rFonts w:ascii="Arial" w:eastAsia="宋体" w:hAnsi="Arial" w:cs="Arial"/>
          <w:color w:val="000000"/>
          <w:kern w:val="0"/>
          <w:sz w:val="24"/>
          <w:szCs w:val="24"/>
        </w:rPr>
        <w:t>月</w:t>
      </w:r>
      <w:r w:rsidRPr="000B6891">
        <w:rPr>
          <w:rFonts w:ascii="Arial" w:eastAsia="宋体" w:hAnsi="Arial" w:cs="Arial"/>
          <w:color w:val="000000"/>
          <w:kern w:val="0"/>
          <w:sz w:val="24"/>
          <w:szCs w:val="24"/>
        </w:rPr>
        <w:t>10</w:t>
      </w:r>
      <w:r w:rsidRPr="000B6891">
        <w:rPr>
          <w:rFonts w:ascii="Arial" w:eastAsia="宋体" w:hAnsi="Arial" w:cs="Arial"/>
          <w:color w:val="000000"/>
          <w:kern w:val="0"/>
          <w:sz w:val="24"/>
          <w:szCs w:val="24"/>
        </w:rPr>
        <w:t>日开始施行，由区教育局负责组织实施。</w:t>
      </w:r>
    </w:p>
    <w:p w:rsidR="000B6891" w:rsidRPr="000B6891" w:rsidRDefault="000B6891" w:rsidP="000B6891">
      <w:pPr>
        <w:widowControl/>
        <w:spacing w:line="480" w:lineRule="atLeast"/>
        <w:jc w:val="left"/>
        <w:rPr>
          <w:rFonts w:ascii="Arial" w:eastAsia="宋体" w:hAnsi="Arial" w:cs="Arial"/>
          <w:color w:val="000000"/>
          <w:kern w:val="0"/>
          <w:sz w:val="24"/>
          <w:szCs w:val="24"/>
        </w:rPr>
      </w:pPr>
    </w:p>
    <w:p w:rsidR="000B6891" w:rsidRPr="000B6891" w:rsidRDefault="000B6891" w:rsidP="000B6891">
      <w:pPr>
        <w:widowControl/>
        <w:spacing w:line="480" w:lineRule="atLeast"/>
        <w:ind w:firstLine="480"/>
        <w:jc w:val="left"/>
        <w:rPr>
          <w:rFonts w:ascii="Arial" w:eastAsia="宋体" w:hAnsi="Arial" w:cs="Arial"/>
          <w:color w:val="000000"/>
          <w:kern w:val="0"/>
          <w:sz w:val="24"/>
          <w:szCs w:val="24"/>
        </w:rPr>
      </w:pPr>
      <w:r w:rsidRPr="000B6891">
        <w:rPr>
          <w:rFonts w:ascii="Arial" w:eastAsia="宋体" w:hAnsi="Arial" w:cs="Arial"/>
          <w:color w:val="000000"/>
          <w:kern w:val="0"/>
          <w:sz w:val="24"/>
          <w:szCs w:val="24"/>
        </w:rPr>
        <w:t>附件：下城区教育卓越人才队伍建设工作领导小组名单</w:t>
      </w:r>
    </w:p>
    <w:p w:rsidR="000B6891" w:rsidRPr="000B6891" w:rsidRDefault="000B6891" w:rsidP="000B6891">
      <w:pPr>
        <w:widowControl/>
        <w:spacing w:line="480" w:lineRule="atLeast"/>
        <w:jc w:val="left"/>
        <w:rPr>
          <w:rFonts w:ascii="Arial" w:eastAsia="宋体" w:hAnsi="Arial" w:cs="Arial"/>
          <w:color w:val="000000"/>
          <w:kern w:val="0"/>
          <w:sz w:val="24"/>
          <w:szCs w:val="24"/>
        </w:rPr>
      </w:pPr>
    </w:p>
    <w:p w:rsidR="000B6891" w:rsidRPr="000B6891" w:rsidRDefault="000B6891" w:rsidP="000B6891">
      <w:pPr>
        <w:widowControl/>
        <w:spacing w:line="480" w:lineRule="atLeast"/>
        <w:ind w:firstLine="480"/>
        <w:jc w:val="right"/>
        <w:rPr>
          <w:rFonts w:ascii="Arial" w:eastAsia="宋体" w:hAnsi="Arial" w:cs="Arial"/>
          <w:color w:val="000000"/>
          <w:kern w:val="0"/>
          <w:sz w:val="24"/>
          <w:szCs w:val="24"/>
        </w:rPr>
      </w:pPr>
      <w:r w:rsidRPr="000B6891">
        <w:rPr>
          <w:rFonts w:ascii="Arial" w:eastAsia="宋体" w:hAnsi="Arial" w:cs="Arial"/>
          <w:color w:val="000000"/>
          <w:kern w:val="0"/>
          <w:sz w:val="24"/>
          <w:szCs w:val="24"/>
        </w:rPr>
        <w:t>杭州市下城区人民政府办公室</w:t>
      </w:r>
    </w:p>
    <w:p w:rsidR="000B6891" w:rsidRPr="000B6891" w:rsidRDefault="000B6891" w:rsidP="000B6891">
      <w:pPr>
        <w:widowControl/>
        <w:spacing w:line="480" w:lineRule="atLeast"/>
        <w:ind w:firstLine="480"/>
        <w:jc w:val="right"/>
        <w:rPr>
          <w:rFonts w:ascii="Arial" w:eastAsia="宋体" w:hAnsi="Arial" w:cs="Arial"/>
          <w:color w:val="000000"/>
          <w:kern w:val="0"/>
          <w:sz w:val="24"/>
          <w:szCs w:val="24"/>
        </w:rPr>
      </w:pPr>
      <w:r w:rsidRPr="000B6891">
        <w:rPr>
          <w:rFonts w:ascii="Arial" w:eastAsia="宋体" w:hAnsi="Arial" w:cs="Arial"/>
          <w:color w:val="000000"/>
          <w:kern w:val="0"/>
          <w:sz w:val="24"/>
          <w:szCs w:val="24"/>
        </w:rPr>
        <w:t>2018</w:t>
      </w:r>
      <w:r w:rsidRPr="000B6891">
        <w:rPr>
          <w:rFonts w:ascii="Arial" w:eastAsia="宋体" w:hAnsi="Arial" w:cs="Arial"/>
          <w:color w:val="000000"/>
          <w:kern w:val="0"/>
          <w:sz w:val="24"/>
          <w:szCs w:val="24"/>
        </w:rPr>
        <w:t>年</w:t>
      </w:r>
      <w:r w:rsidRPr="000B6891">
        <w:rPr>
          <w:rFonts w:ascii="Arial" w:eastAsia="宋体" w:hAnsi="Arial" w:cs="Arial"/>
          <w:color w:val="000000"/>
          <w:kern w:val="0"/>
          <w:sz w:val="24"/>
          <w:szCs w:val="24"/>
        </w:rPr>
        <w:t>12</w:t>
      </w:r>
      <w:r w:rsidRPr="000B6891">
        <w:rPr>
          <w:rFonts w:ascii="Arial" w:eastAsia="宋体" w:hAnsi="Arial" w:cs="Arial"/>
          <w:color w:val="000000"/>
          <w:kern w:val="0"/>
          <w:sz w:val="24"/>
          <w:szCs w:val="24"/>
        </w:rPr>
        <w:t>月</w:t>
      </w:r>
      <w:r w:rsidRPr="000B6891">
        <w:rPr>
          <w:rFonts w:ascii="Arial" w:eastAsia="宋体" w:hAnsi="Arial" w:cs="Arial"/>
          <w:color w:val="000000"/>
          <w:kern w:val="0"/>
          <w:sz w:val="24"/>
          <w:szCs w:val="24"/>
        </w:rPr>
        <w:t>11</w:t>
      </w:r>
      <w:r w:rsidRPr="000B6891">
        <w:rPr>
          <w:rFonts w:ascii="Arial" w:eastAsia="宋体" w:hAnsi="Arial" w:cs="Arial"/>
          <w:color w:val="000000"/>
          <w:kern w:val="0"/>
          <w:sz w:val="24"/>
          <w:szCs w:val="24"/>
        </w:rPr>
        <w:t>日印发</w:t>
      </w:r>
    </w:p>
    <w:p w:rsidR="00B91613" w:rsidRPr="000B6891" w:rsidRDefault="00B91613" w:rsidP="000B6891">
      <w:bookmarkStart w:id="0" w:name="_GoBack"/>
      <w:bookmarkEnd w:id="0"/>
    </w:p>
    <w:sectPr w:rsidR="00B91613" w:rsidRPr="000B6891" w:rsidSect="001631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0017FA"/>
    <w:rsid w:val="000B6891"/>
    <w:rsid w:val="000E1BDA"/>
    <w:rsid w:val="0016316A"/>
    <w:rsid w:val="00217767"/>
    <w:rsid w:val="00305987"/>
    <w:rsid w:val="00306F69"/>
    <w:rsid w:val="00353E60"/>
    <w:rsid w:val="003801EA"/>
    <w:rsid w:val="006C433D"/>
    <w:rsid w:val="007212AB"/>
    <w:rsid w:val="0076635C"/>
    <w:rsid w:val="009230F3"/>
    <w:rsid w:val="009F0F61"/>
    <w:rsid w:val="00A17D9D"/>
    <w:rsid w:val="00A513EB"/>
    <w:rsid w:val="00A96B74"/>
    <w:rsid w:val="00AB3A3B"/>
    <w:rsid w:val="00B91613"/>
    <w:rsid w:val="00C05908"/>
    <w:rsid w:val="00C61BCB"/>
    <w:rsid w:val="00EA288E"/>
    <w:rsid w:val="00EC0DB2"/>
    <w:rsid w:val="00F3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17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63">
      <w:bodyDiv w:val="1"/>
      <w:marLeft w:val="0"/>
      <w:marRight w:val="0"/>
      <w:marTop w:val="0"/>
      <w:marBottom w:val="0"/>
      <w:divBdr>
        <w:top w:val="none" w:sz="0" w:space="0" w:color="auto"/>
        <w:left w:val="none" w:sz="0" w:space="0" w:color="auto"/>
        <w:bottom w:val="none" w:sz="0" w:space="0" w:color="auto"/>
        <w:right w:val="none" w:sz="0" w:space="0" w:color="auto"/>
      </w:divBdr>
    </w:div>
    <w:div w:id="14113924">
      <w:bodyDiv w:val="1"/>
      <w:marLeft w:val="0"/>
      <w:marRight w:val="0"/>
      <w:marTop w:val="0"/>
      <w:marBottom w:val="0"/>
      <w:divBdr>
        <w:top w:val="none" w:sz="0" w:space="0" w:color="auto"/>
        <w:left w:val="none" w:sz="0" w:space="0" w:color="auto"/>
        <w:bottom w:val="none" w:sz="0" w:space="0" w:color="auto"/>
        <w:right w:val="none" w:sz="0" w:space="0" w:color="auto"/>
      </w:divBdr>
      <w:divsChild>
        <w:div w:id="1206404846">
          <w:marLeft w:val="0"/>
          <w:marRight w:val="0"/>
          <w:marTop w:val="0"/>
          <w:marBottom w:val="0"/>
          <w:divBdr>
            <w:top w:val="none" w:sz="0" w:space="0" w:color="auto"/>
            <w:left w:val="none" w:sz="0" w:space="0" w:color="auto"/>
            <w:bottom w:val="none" w:sz="0" w:space="0" w:color="auto"/>
            <w:right w:val="none" w:sz="0" w:space="0" w:color="auto"/>
          </w:divBdr>
        </w:div>
        <w:div w:id="919867239">
          <w:marLeft w:val="0"/>
          <w:marRight w:val="0"/>
          <w:marTop w:val="0"/>
          <w:marBottom w:val="0"/>
          <w:divBdr>
            <w:top w:val="none" w:sz="0" w:space="0" w:color="auto"/>
            <w:left w:val="none" w:sz="0" w:space="0" w:color="auto"/>
            <w:bottom w:val="none" w:sz="0" w:space="0" w:color="auto"/>
            <w:right w:val="none" w:sz="0" w:space="0" w:color="auto"/>
          </w:divBdr>
        </w:div>
      </w:divsChild>
    </w:div>
    <w:div w:id="31810789">
      <w:bodyDiv w:val="1"/>
      <w:marLeft w:val="0"/>
      <w:marRight w:val="0"/>
      <w:marTop w:val="0"/>
      <w:marBottom w:val="0"/>
      <w:divBdr>
        <w:top w:val="none" w:sz="0" w:space="0" w:color="auto"/>
        <w:left w:val="none" w:sz="0" w:space="0" w:color="auto"/>
        <w:bottom w:val="none" w:sz="0" w:space="0" w:color="auto"/>
        <w:right w:val="none" w:sz="0" w:space="0" w:color="auto"/>
      </w:divBdr>
    </w:div>
    <w:div w:id="267734613">
      <w:bodyDiv w:val="1"/>
      <w:marLeft w:val="0"/>
      <w:marRight w:val="0"/>
      <w:marTop w:val="0"/>
      <w:marBottom w:val="0"/>
      <w:divBdr>
        <w:top w:val="none" w:sz="0" w:space="0" w:color="auto"/>
        <w:left w:val="none" w:sz="0" w:space="0" w:color="auto"/>
        <w:bottom w:val="none" w:sz="0" w:space="0" w:color="auto"/>
        <w:right w:val="none" w:sz="0" w:space="0" w:color="auto"/>
      </w:divBdr>
    </w:div>
    <w:div w:id="394549241">
      <w:bodyDiv w:val="1"/>
      <w:marLeft w:val="0"/>
      <w:marRight w:val="0"/>
      <w:marTop w:val="0"/>
      <w:marBottom w:val="0"/>
      <w:divBdr>
        <w:top w:val="none" w:sz="0" w:space="0" w:color="auto"/>
        <w:left w:val="none" w:sz="0" w:space="0" w:color="auto"/>
        <w:bottom w:val="none" w:sz="0" w:space="0" w:color="auto"/>
        <w:right w:val="none" w:sz="0" w:space="0" w:color="auto"/>
      </w:divBdr>
    </w:div>
    <w:div w:id="405612345">
      <w:bodyDiv w:val="1"/>
      <w:marLeft w:val="0"/>
      <w:marRight w:val="0"/>
      <w:marTop w:val="0"/>
      <w:marBottom w:val="0"/>
      <w:divBdr>
        <w:top w:val="none" w:sz="0" w:space="0" w:color="auto"/>
        <w:left w:val="none" w:sz="0" w:space="0" w:color="auto"/>
        <w:bottom w:val="none" w:sz="0" w:space="0" w:color="auto"/>
        <w:right w:val="none" w:sz="0" w:space="0" w:color="auto"/>
      </w:divBdr>
    </w:div>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828714206">
      <w:bodyDiv w:val="1"/>
      <w:marLeft w:val="0"/>
      <w:marRight w:val="0"/>
      <w:marTop w:val="0"/>
      <w:marBottom w:val="0"/>
      <w:divBdr>
        <w:top w:val="none" w:sz="0" w:space="0" w:color="auto"/>
        <w:left w:val="none" w:sz="0" w:space="0" w:color="auto"/>
        <w:bottom w:val="none" w:sz="0" w:space="0" w:color="auto"/>
        <w:right w:val="none" w:sz="0" w:space="0" w:color="auto"/>
      </w:divBdr>
      <w:divsChild>
        <w:div w:id="1671713317">
          <w:marLeft w:val="0"/>
          <w:marRight w:val="0"/>
          <w:marTop w:val="0"/>
          <w:marBottom w:val="0"/>
          <w:divBdr>
            <w:top w:val="none" w:sz="0" w:space="0" w:color="auto"/>
            <w:left w:val="none" w:sz="0" w:space="0" w:color="auto"/>
            <w:bottom w:val="none" w:sz="0" w:space="0" w:color="auto"/>
            <w:right w:val="none" w:sz="0" w:space="0" w:color="auto"/>
          </w:divBdr>
        </w:div>
        <w:div w:id="2106531920">
          <w:marLeft w:val="0"/>
          <w:marRight w:val="0"/>
          <w:marTop w:val="0"/>
          <w:marBottom w:val="0"/>
          <w:divBdr>
            <w:top w:val="none" w:sz="0" w:space="0" w:color="auto"/>
            <w:left w:val="none" w:sz="0" w:space="0" w:color="auto"/>
            <w:bottom w:val="none" w:sz="0" w:space="0" w:color="auto"/>
            <w:right w:val="none" w:sz="0" w:space="0" w:color="auto"/>
          </w:divBdr>
        </w:div>
      </w:divsChild>
    </w:div>
    <w:div w:id="1217812264">
      <w:bodyDiv w:val="1"/>
      <w:marLeft w:val="0"/>
      <w:marRight w:val="0"/>
      <w:marTop w:val="0"/>
      <w:marBottom w:val="0"/>
      <w:divBdr>
        <w:top w:val="none" w:sz="0" w:space="0" w:color="auto"/>
        <w:left w:val="none" w:sz="0" w:space="0" w:color="auto"/>
        <w:bottom w:val="none" w:sz="0" w:space="0" w:color="auto"/>
        <w:right w:val="none" w:sz="0" w:space="0" w:color="auto"/>
      </w:divBdr>
    </w:div>
    <w:div w:id="1228297636">
      <w:bodyDiv w:val="1"/>
      <w:marLeft w:val="0"/>
      <w:marRight w:val="0"/>
      <w:marTop w:val="0"/>
      <w:marBottom w:val="0"/>
      <w:divBdr>
        <w:top w:val="none" w:sz="0" w:space="0" w:color="auto"/>
        <w:left w:val="none" w:sz="0" w:space="0" w:color="auto"/>
        <w:bottom w:val="none" w:sz="0" w:space="0" w:color="auto"/>
        <w:right w:val="none" w:sz="0" w:space="0" w:color="auto"/>
      </w:divBdr>
    </w:div>
    <w:div w:id="1283464905">
      <w:bodyDiv w:val="1"/>
      <w:marLeft w:val="0"/>
      <w:marRight w:val="0"/>
      <w:marTop w:val="0"/>
      <w:marBottom w:val="0"/>
      <w:divBdr>
        <w:top w:val="none" w:sz="0" w:space="0" w:color="auto"/>
        <w:left w:val="none" w:sz="0" w:space="0" w:color="auto"/>
        <w:bottom w:val="none" w:sz="0" w:space="0" w:color="auto"/>
        <w:right w:val="none" w:sz="0" w:space="0" w:color="auto"/>
      </w:divBdr>
    </w:div>
    <w:div w:id="1287657465">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413746113">
      <w:bodyDiv w:val="1"/>
      <w:marLeft w:val="0"/>
      <w:marRight w:val="0"/>
      <w:marTop w:val="0"/>
      <w:marBottom w:val="0"/>
      <w:divBdr>
        <w:top w:val="none" w:sz="0" w:space="0" w:color="auto"/>
        <w:left w:val="none" w:sz="0" w:space="0" w:color="auto"/>
        <w:bottom w:val="none" w:sz="0" w:space="0" w:color="auto"/>
        <w:right w:val="none" w:sz="0" w:space="0" w:color="auto"/>
      </w:divBdr>
    </w:div>
    <w:div w:id="1449396290">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808820687">
      <w:bodyDiv w:val="1"/>
      <w:marLeft w:val="0"/>
      <w:marRight w:val="0"/>
      <w:marTop w:val="0"/>
      <w:marBottom w:val="0"/>
      <w:divBdr>
        <w:top w:val="none" w:sz="0" w:space="0" w:color="auto"/>
        <w:left w:val="none" w:sz="0" w:space="0" w:color="auto"/>
        <w:bottom w:val="none" w:sz="0" w:space="0" w:color="auto"/>
        <w:right w:val="none" w:sz="0" w:space="0" w:color="auto"/>
      </w:divBdr>
    </w:div>
    <w:div w:id="1873569168">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 w:id="2022931538">
      <w:bodyDiv w:val="1"/>
      <w:marLeft w:val="0"/>
      <w:marRight w:val="0"/>
      <w:marTop w:val="0"/>
      <w:marBottom w:val="0"/>
      <w:divBdr>
        <w:top w:val="none" w:sz="0" w:space="0" w:color="auto"/>
        <w:left w:val="none" w:sz="0" w:space="0" w:color="auto"/>
        <w:bottom w:val="none" w:sz="0" w:space="0" w:color="auto"/>
        <w:right w:val="none" w:sz="0" w:space="0" w:color="auto"/>
      </w:divBdr>
    </w:div>
    <w:div w:id="2129081872">
      <w:bodyDiv w:val="1"/>
      <w:marLeft w:val="0"/>
      <w:marRight w:val="0"/>
      <w:marTop w:val="0"/>
      <w:marBottom w:val="0"/>
      <w:divBdr>
        <w:top w:val="none" w:sz="0" w:space="0" w:color="auto"/>
        <w:left w:val="none" w:sz="0" w:space="0" w:color="auto"/>
        <w:bottom w:val="none" w:sz="0" w:space="0" w:color="auto"/>
        <w:right w:val="none" w:sz="0" w:space="0" w:color="auto"/>
      </w:divBdr>
      <w:divsChild>
        <w:div w:id="442698194">
          <w:marLeft w:val="0"/>
          <w:marRight w:val="0"/>
          <w:marTop w:val="0"/>
          <w:marBottom w:val="0"/>
          <w:divBdr>
            <w:top w:val="none" w:sz="0" w:space="0" w:color="auto"/>
            <w:left w:val="none" w:sz="0" w:space="0" w:color="auto"/>
            <w:bottom w:val="none" w:sz="0" w:space="0" w:color="auto"/>
            <w:right w:val="none" w:sz="0" w:space="0" w:color="auto"/>
          </w:divBdr>
        </w:div>
        <w:div w:id="122218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22</cp:revision>
  <dcterms:created xsi:type="dcterms:W3CDTF">2021-07-22T02:15:00Z</dcterms:created>
  <dcterms:modified xsi:type="dcterms:W3CDTF">2021-07-22T09:36:00Z</dcterms:modified>
</cp:coreProperties>
</file>