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2022年拱墅区湖墅街道办事处信息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公开年度工作报告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</w:t>
      </w:r>
      <w:r>
        <w:rPr>
          <w:rFonts w:hint="eastAsia" w:ascii="仿宋_GB2312" w:hAnsi="Times New Roman" w:eastAsia="仿宋_GB2312" w:cs="方正仿宋_GBK"/>
          <w:sz w:val="32"/>
          <w:szCs w:val="32"/>
        </w:rPr>
        <w:t>根据《中华人民共和国政府信息公开条例》和国务院办公厅政府信息与政务公开办公室《关于印发〈中华人民共和国政府信息公开工作年度报告格式〉的通知》（国办公开办函〔2021〕30号）要求</w:t>
      </w:r>
      <w:r>
        <w:rPr>
          <w:rFonts w:hint="eastAsia" w:ascii="仿宋_GB2312" w:hAnsi="Times New Roman" w:eastAsia="仿宋_GB2312" w:cs="方正仿宋_GBK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文主要由信息公开总体情况、主动公开政府信息情况、收到和处理政府信息公开申请情况、政府信息公开行政复议及行政诉讼情况、存在主要问题及改进情况、其他需要报告的事项等六部分组成。本报告所列数据的统计期限自2022年1月1日起至2022年12月31日止。如对本报告有任何疑问，请与湖墅街道党政办公室联系（地址：拱墅区珠儿潭巷10号，邮编：310005，电话：0571-58103099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湖墅街道坚持以问题为导向，扎实做好政务信息公开工作，按照决策公开、执行公开、管理公开、服务公开、结果公开的“五公开”原则，进一步推动权力运行、政务服务公开化和规范化，依法保障人民群众的知情权、参与权和监督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（一）主动公开情况。2022年，我街道政务公开栏目共发布各类信息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条，其中机构设置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条、政策解读1条、部门文件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条、总结计划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条、资金信息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条、人事信息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条、社区管理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条、行政执法公开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条、重点领域信息公开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（二）依申请公开信息情况。202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年我街道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没有</w:t>
      </w:r>
      <w:r>
        <w:rPr>
          <w:rFonts w:hint="eastAsia" w:ascii="仿宋_GB2312" w:hAnsi="仿宋_GB2312" w:eastAsia="仿宋_GB2312" w:cs="仿宋_GB2312"/>
          <w:sz w:val="32"/>
          <w:szCs w:val="32"/>
        </w:rPr>
        <w:t>收到公民、法人或其他社会组织当面或以信函、传真等形式要求公开政府信息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有发生有关政府信息公开事务的行政复议案1件、行政诉讼案1件。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（三）政府信息公开平台建设。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一方面，</w:t>
      </w:r>
      <w:r>
        <w:rPr>
          <w:rFonts w:hint="eastAsia" w:ascii="仿宋_GB2312" w:hAnsi="仿宋_GB2312" w:eastAsia="仿宋_GB2312" w:cs="仿宋_GB2312"/>
          <w:sz w:val="32"/>
          <w:szCs w:val="32"/>
        </w:rPr>
        <w:t>利用好政务公开平台，确保政务公开信息及时、准确，改善政务公开环境。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另一方面，积极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做好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政务信息公开移动化、掌上化、便捷化，依托“湖数通·掌上社工”平台，开启掌上账务公开新窗口。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政府信息管理情况。通过有序推进政务公开标准化规范化工作和严格内容发布审核机制，进一步明确规范专栏内容范围、信息发布格式，提升新媒体公开的纠错率，确保信息发布准确、权威、及时、高效、便民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年，政策解读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条，承办人大建议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件、政协提案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（五）监督保障情况。一是加强组织领导。街道高度重视政务信息公开工作，调整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后的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政务公开工作领导小组，全面统筹政务信息公开工作，进一步明确具体责任和任务，保证工作有序推进。二是完善制度保障。发布政府信息公开指南，完善政府信息主动公开、依申请公开、保密审查等制度，落实街道政府信息公开工作考核细则。提高信息发布规范性，及时纠正街道信息公开落实不到位的现象及时整改，以检查促问题整改，加大常态化推进力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街道党政综合办公室负责推进、指导、协调、监督本街道政府信息公开工作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并接受群众对街道信息公开工作的社会评议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对外公开监督咨询电话：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0571-58103099、0571-58103091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年，未发生政府信息公开工作责任追究结果情况。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2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收到和处理政府信息公开申请情况</w:t>
      </w:r>
    </w:p>
    <w:tbl>
      <w:tblPr>
        <w:tblStyle w:val="2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2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  <w:r>
              <w:rPr>
                <w:rFonts w:hint="default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（一）存在问题。202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年，湖墅街道信息公开工作取得了一定成效，但仍存在一些问题和不足，主要表现在：一是政府信息公开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发布时效</w:t>
      </w:r>
      <w:r>
        <w:rPr>
          <w:rFonts w:hint="eastAsia" w:ascii="仿宋_GB2312" w:hAnsi="仿宋_GB2312" w:eastAsia="仿宋_GB2312" w:cs="仿宋_GB2312"/>
          <w:sz w:val="32"/>
          <w:szCs w:val="32"/>
        </w:rPr>
        <w:t>有待加强；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加强更新频率；</w:t>
      </w:r>
      <w:r>
        <w:rPr>
          <w:rFonts w:hint="eastAsia" w:ascii="仿宋_GB2312" w:hAnsi="仿宋_GB2312" w:eastAsia="仿宋_GB2312" w:cs="仿宋_GB2312"/>
          <w:sz w:val="32"/>
          <w:szCs w:val="32"/>
        </w:rPr>
        <w:t>二是主动向社会公开信息的领域有待进一步拓展；三是政府信息公开工作数字化水平还有待进一步提升。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改进情况。针对存在的不足,街道将从以下三个方面加以落实和完善:一是开展政务信息公开工作培训,强化规范公开意识,促进业务水平的规范化和公开化;二是深化公开领域拓展,强化政策解读回应,推动决策落实公开,针对薄弱环节,深化重点领域信息公开公开制度规范;三是深化政务公开数字化平台建设,政务公开工作的新载体在“掌上”得到进一步探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2022年，我街道未收取政府信息公开相关费用。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DAyNGE2Mzg1M2EzODVkYzhkMzdkNDY2MWM5ZTYifQ=="/>
  </w:docVars>
  <w:rsids>
    <w:rsidRoot w:val="688D3CD1"/>
    <w:rsid w:val="17EA53BA"/>
    <w:rsid w:val="336065DE"/>
    <w:rsid w:val="36CB57AB"/>
    <w:rsid w:val="4AC61FE0"/>
    <w:rsid w:val="65593460"/>
    <w:rsid w:val="688D3CD1"/>
    <w:rsid w:val="6AFF5430"/>
    <w:rsid w:val="73E50A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2280</Words>
  <Characters>2378</Characters>
  <Lines>0</Lines>
  <Paragraphs>0</Paragraphs>
  <TotalTime>193</TotalTime>
  <ScaleCrop>false</ScaleCrop>
  <LinksUpToDate>false</LinksUpToDate>
  <CharactersWithSpaces>2536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2023-01-10T07:43:00Z</dcterms:created>
  <dc:creator>妞妞</dc:creator>
  <cp:lastModifiedBy>小胡来</cp:lastModifiedBy>
  <dcterms:modified xsi:type="dcterms:W3CDTF">2023-12-29T07:31:51Z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9E6ADDD15A7F4D4C88AAE546095E6025</vt:lpwstr>
  </property>
</Properties>
</file>