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rPr>
          <w:rFonts w:cs="宋体" w:asciiTheme="minorHAnsi" w:hAnsiTheme="minorHAnsi"/>
          <w:color w:val="333333"/>
          <w:kern w:val="0"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方正小标宋_GBK" w:hAnsi="宋体" w:eastAsia="方正小标宋_GBK" w:cs="方正小标宋_GBK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z w:val="44"/>
          <w:szCs w:val="44"/>
        </w:rPr>
        <w:t>小河街道2020年度政府信息公开工作</w:t>
      </w:r>
    </w:p>
    <w:p>
      <w:pPr>
        <w:spacing w:line="360" w:lineRule="auto"/>
        <w:jc w:val="center"/>
        <w:rPr>
          <w:rFonts w:ascii="方正小标宋_GBK" w:hAnsi="宋体" w:eastAsia="方正小标宋_GBK" w:cs="方正小标宋_GBK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z w:val="44"/>
          <w:szCs w:val="44"/>
        </w:rPr>
        <w:t>年度报告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640" w:firstLineChars="200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2020年，在区委区政府的正确领导下，小河街道把政府信息公开作为改进工作作风和机关形象的重要载体，精心组织，规范进行，有效保障了群众的知情权、参与权、监督权，顺利完成主动公开、依申请公开等各项工作。现从总体情况、主动公开政府信息情况、收到和处理政府信息公开申请情况、政府信息公开行政复议、行政诉讼情况、存在的主要问题及改进情况等各方面进行总结。</w:t>
      </w:r>
    </w:p>
    <w:p>
      <w:pPr>
        <w:widowControl/>
        <w:shd w:val="clear" w:color="auto" w:fill="FFFFFF"/>
        <w:ind w:firstLine="643" w:firstLineChars="200"/>
        <w:rPr>
          <w:rFonts w:ascii="黑体" w:hAnsi="黑体" w:eastAsia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6"/>
        <w:shd w:val="clear" w:color="auto" w:fill="FFFFFF"/>
        <w:spacing w:before="0" w:beforeAutospacing="0" w:after="0" w:afterAutospacing="0" w:line="480" w:lineRule="atLeast"/>
        <w:ind w:firstLine="48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1、主动公开政府信息的情况。2020年街道信息公开坚持以科学发展观为统领，</w:t>
      </w:r>
      <w:r>
        <w:rPr>
          <w:rFonts w:hint="eastAsia" w:ascii="仿宋_GB2312" w:eastAsia="仿宋_GB2312" w:cs="仿宋_GB2312"/>
          <w:sz w:val="32"/>
          <w:szCs w:val="32"/>
        </w:rPr>
        <w:t>通过拱墅门户网、“大美小河”公众号、各大媒体、报刊及时主动发布</w:t>
      </w:r>
      <w:r>
        <w:rPr>
          <w:rFonts w:ascii="仿宋_GB2312" w:eastAsia="仿宋_GB2312" w:cs="仿宋_GB2312"/>
          <w:sz w:val="32"/>
          <w:szCs w:val="32"/>
        </w:rPr>
        <w:t>886</w:t>
      </w:r>
      <w:r>
        <w:rPr>
          <w:rFonts w:hint="eastAsia" w:ascii="仿宋_GB2312" w:eastAsia="仿宋_GB2312" w:cs="仿宋_GB2312"/>
          <w:sz w:val="32"/>
          <w:szCs w:val="32"/>
        </w:rPr>
        <w:t>条政府信息。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drawing>
          <wp:inline distT="0" distB="0" distL="0" distR="0">
            <wp:extent cx="4286250" cy="2009775"/>
            <wp:effectExtent l="19050" t="0" r="1905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0" w:afterAutospacing="0" w:line="480" w:lineRule="atLeast"/>
        <w:ind w:firstLine="48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2、依申请公开政府信息和不予公开政府信息的情况。按照“公开为原则，不公开为例外”的原则，做到“应公开尽公开”。街道2020年收到公民4起公开申请，已全部办结。</w:t>
      </w:r>
    </w:p>
    <w:p>
      <w:pPr>
        <w:ind w:firstLine="640" w:firstLineChars="200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highlight w:val="none"/>
          <w:lang w:val="en-US" w:eastAsia="zh-CN" w:bidi="ar-SA"/>
        </w:rPr>
        <w:t>3、政府信息管理的情况。街道设置专职信息管理人员，保证信息公开工作有计划、有等级、有质量动态进行。</w:t>
      </w:r>
    </w:p>
    <w:p>
      <w:pPr>
        <w:ind w:firstLine="640" w:firstLineChars="200"/>
        <w:rPr>
          <w:rFonts w:ascii="仿宋_GB2312" w:hAnsi="宋体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微软雅黑" w:eastAsia="仿宋_GB2312"/>
          <w:color w:val="333333"/>
          <w:sz w:val="32"/>
          <w:szCs w:val="32"/>
          <w:highlight w:val="none"/>
        </w:rPr>
        <w:t>、</w:t>
      </w:r>
      <w:r>
        <w:rPr>
          <w:rFonts w:hint="eastAsia" w:eastAsia="仿宋_GB2312" w:asciiTheme="minorHAnsi" w:hAnsiTheme="minorHAnsi"/>
          <w:color w:val="333333"/>
          <w:sz w:val="32"/>
          <w:szCs w:val="32"/>
          <w:highlight w:val="none"/>
        </w:rPr>
        <w:t>平台建设情况。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杭州市拱墅区人民政府网站</w:t>
      </w:r>
      <w:r>
        <w:rPr>
          <w:rFonts w:hint="eastAsia" w:eastAsia="仿宋_GB2312" w:asciiTheme="minorHAnsi" w:hAnsiTheme="minorHAnsi"/>
          <w:color w:val="333333"/>
          <w:sz w:val="32"/>
          <w:szCs w:val="32"/>
          <w:highlight w:val="none"/>
        </w:rPr>
        <w:t>（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"http://www.gongshu.gov.cn/" </w:instrText>
      </w:r>
      <w:r>
        <w:rPr>
          <w:highlight w:val="none"/>
        </w:rPr>
        <w:fldChar w:fldCharType="separate"/>
      </w:r>
      <w:r>
        <w:rPr>
          <w:rFonts w:eastAsia="仿宋_GB2312" w:asciiTheme="minorHAnsi" w:hAnsiTheme="minorHAnsi"/>
          <w:color w:val="333333"/>
          <w:sz w:val="32"/>
          <w:szCs w:val="32"/>
          <w:highlight w:val="none"/>
        </w:rPr>
        <w:t>http://www.gongshu.gov.cn/</w:t>
      </w:r>
      <w:r>
        <w:rPr>
          <w:rFonts w:eastAsia="仿宋_GB2312" w:asciiTheme="minorHAnsi" w:hAnsiTheme="minorHAnsi"/>
          <w:color w:val="333333"/>
          <w:sz w:val="32"/>
          <w:szCs w:val="32"/>
          <w:highlight w:val="none"/>
        </w:rPr>
        <w:fldChar w:fldCharType="end"/>
      </w:r>
      <w:r>
        <w:rPr>
          <w:rFonts w:hint="eastAsia" w:eastAsia="仿宋_GB2312" w:asciiTheme="minorHAnsi" w:hAnsiTheme="minorHAnsi"/>
          <w:color w:val="333333"/>
          <w:sz w:val="32"/>
          <w:szCs w:val="32"/>
          <w:highlight w:val="none"/>
        </w:rPr>
        <w:t>），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拱墅区区政府政务公开网站</w:t>
      </w:r>
      <w:r>
        <w:rPr>
          <w:rFonts w:hint="eastAsia" w:eastAsia="仿宋_GB2312" w:asciiTheme="minorHAnsi" w:hAnsiTheme="minorHAnsi"/>
          <w:color w:val="333333"/>
          <w:sz w:val="32"/>
          <w:szCs w:val="32"/>
          <w:highlight w:val="none"/>
        </w:rPr>
        <w:t>（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"http://www.gongshu.gov.cn/col/col1229113413/index.html" </w:instrText>
      </w:r>
      <w:r>
        <w:rPr>
          <w:highlight w:val="none"/>
        </w:rPr>
        <w:fldChar w:fldCharType="separate"/>
      </w:r>
      <w:r>
        <w:rPr>
          <w:rFonts w:eastAsia="仿宋_GB2312" w:asciiTheme="minorHAnsi" w:hAnsiTheme="minorHAnsi"/>
          <w:color w:val="333333"/>
          <w:sz w:val="32"/>
          <w:szCs w:val="32"/>
          <w:highlight w:val="none"/>
        </w:rPr>
        <w:t>http://www.gongshu.gov.cn/col/col1229113413/index.html</w:t>
      </w:r>
      <w:r>
        <w:rPr>
          <w:rFonts w:eastAsia="仿宋_GB2312" w:asciiTheme="minorHAnsi" w:hAnsiTheme="minorHAnsi"/>
          <w:color w:val="333333"/>
          <w:sz w:val="32"/>
          <w:szCs w:val="32"/>
          <w:highlight w:val="none"/>
        </w:rPr>
        <w:fldChar w:fldCharType="end"/>
      </w:r>
      <w:r>
        <w:rPr>
          <w:rFonts w:hint="eastAsia" w:eastAsia="仿宋_GB2312" w:asciiTheme="minorHAnsi" w:hAnsiTheme="minorHAnsi"/>
          <w:color w:val="333333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是我街道信息公开最为主要的网络平台。政务微信（大美小河）成为我街道发布重要工作动态</w:t>
      </w:r>
      <w:r>
        <w:rPr>
          <w:rFonts w:hint="eastAsia" w:eastAsia="仿宋_GB2312" w:cs="仿宋_GB2312" w:asciiTheme="minorHAnsi" w:hAnsiTheme="minorHAnsi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回应社会热点的有力渠道。在街道办事处大厅设置人工智能自助机，在街道一楼综合服务大厅开设服务窗口，提供公共卫生、劳动保障、计划生育、法律咨询等服务。通过各类媒介，及时公布信息，加大对本街道开展的工作进行宣传，让社会公众全面了解街道的各项事务。</w:t>
      </w:r>
    </w:p>
    <w:p>
      <w:pPr>
        <w:ind w:firstLine="640" w:firstLineChars="200"/>
        <w:rPr>
          <w:rFonts w:ascii="仿宋_GB2312" w:hAnsi="宋体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微软雅黑" w:eastAsia="仿宋_GB2312"/>
          <w:color w:val="333333"/>
          <w:sz w:val="32"/>
          <w:szCs w:val="32"/>
          <w:highlight w:val="none"/>
        </w:rPr>
        <w:t>、政策解读。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本年度未出台相关需要解读的规范性文件。</w:t>
      </w:r>
    </w:p>
    <w:p>
      <w:pPr>
        <w:ind w:firstLine="640" w:firstLineChars="200"/>
        <w:rPr>
          <w:rFonts w:ascii="仿宋_GB2312" w:hAnsi="宋体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、回应关切。及时公开</w:t>
      </w:r>
      <w:r>
        <w:rPr>
          <w:rFonts w:ascii="仿宋_GB2312" w:hAnsi="宋体" w:eastAsia="仿宋_GB2312" w:cs="仿宋_GB2312"/>
          <w:sz w:val="32"/>
          <w:szCs w:val="32"/>
          <w:highlight w:val="none"/>
        </w:rPr>
        <w:t>最受公众关心的信息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，如环境秩序等</w:t>
      </w:r>
      <w:r>
        <w:rPr>
          <w:rFonts w:hint="eastAsia" w:eastAsia="仿宋_GB2312" w:cs="仿宋_GB2312" w:asciiTheme="minorHAnsi" w:hAnsiTheme="minorHAnsi"/>
          <w:sz w:val="32"/>
          <w:szCs w:val="32"/>
          <w:highlight w:val="none"/>
        </w:rPr>
        <w:t>情况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,及时回应</w:t>
      </w:r>
      <w:r>
        <w:rPr>
          <w:rFonts w:ascii="仿宋_GB2312" w:hAnsi="宋体" w:eastAsia="仿宋_GB2312" w:cs="仿宋_GB2312"/>
          <w:sz w:val="32"/>
          <w:szCs w:val="32"/>
          <w:highlight w:val="none"/>
        </w:rPr>
        <w:t>、及时公开，最大程度满足公众知情权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480" w:lineRule="atLeast"/>
        <w:ind w:firstLine="640" w:firstLineChars="200"/>
        <w:rPr>
          <w:rFonts w:ascii="仿宋_GB2312" w:hAnsi="微软雅黑" w:eastAsia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微软雅黑" w:eastAsia="仿宋_GB2312"/>
          <w:color w:val="333333"/>
          <w:sz w:val="32"/>
          <w:szCs w:val="32"/>
          <w:highlight w:val="none"/>
        </w:rPr>
        <w:t>、监督保障方面。根据机构改革职能调整和新政府信息公开条例，及时修订完善相关配套制度，发布本街道的政府信息公开指南，建立健全政府信息发布机制、政府信息公开审查机制、政府信息公开协调机制和政府信息公开动态调整机制。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highlight w:val="none"/>
          <w:shd w:val="clear" w:fill="FFFFFF"/>
        </w:rPr>
        <w:t>认真落实政府信息公开年度重点工作安排，对相关工作进行具体责任分工，抓好工作部署，通过召开推进会的方式，将公开工作落实到具体办公室，做到分工科学、责任明确。在狠抓内部制约机制的同时，抓好外部监督制约机制的完善，建立健全长效管理机制，形成用制度规范行为、按制度办事、靠制度管人的机制。将信息公开情况的落实与干部千分制考核挂钩，对于信息公开延迟或落实不到位的，将根据实际情况进行通报批评，督促改正，使政务公开工作更加扎实、有序开展。</w:t>
      </w:r>
      <w:r>
        <w:rPr>
          <w:rFonts w:hint="eastAsia" w:ascii="仿宋_GB2312" w:hAnsi="微软雅黑" w:eastAsia="仿宋_GB2312"/>
          <w:color w:val="333333"/>
          <w:sz w:val="32"/>
          <w:szCs w:val="32"/>
          <w:highlight w:val="none"/>
        </w:rPr>
        <w:t>对外公布政府信息公开投诉举报电话，全年未收到相关投诉举报。</w:t>
      </w:r>
    </w:p>
    <w:p>
      <w:pPr>
        <w:widowControl/>
        <w:shd w:val="clear" w:color="auto" w:fill="FFFFFF"/>
        <w:ind w:firstLine="640" w:firstLineChars="200"/>
        <w:rPr>
          <w:rFonts w:ascii="黑体" w:hAnsi="黑体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7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3.35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7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11"/>
        <w:gridCol w:w="588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7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640" w:firstLineChars="200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（一）存在的问题</w:t>
      </w:r>
    </w:p>
    <w:p>
      <w:pPr>
        <w:widowControl/>
        <w:shd w:val="clear" w:color="auto" w:fill="FFFFFF"/>
        <w:ind w:firstLine="640" w:firstLineChars="200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2020年，街道政府信息公开工作取得了一定进步，但与公众需求还存在一些差距，一是部分信息公开不够及时，政府信息公开目录还需进一步细化和完善，公开形式便民性需要进一步提高；二是个别科室对政府信息公开理解认识还不够，对信息的梳理筛选不仔细，报送信息不全面。</w:t>
      </w:r>
    </w:p>
    <w:p>
      <w:pPr>
        <w:widowControl/>
        <w:shd w:val="clear" w:color="auto" w:fill="FFFFFF"/>
        <w:ind w:firstLine="640" w:firstLineChars="200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（二）改进措施</w:t>
      </w:r>
    </w:p>
    <w:p>
      <w:pPr>
        <w:widowControl/>
        <w:shd w:val="clear" w:color="auto" w:fill="FFFFFF"/>
        <w:ind w:firstLine="640" w:firstLineChars="200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政务信息公开工作常态化，首先，各科室及相应负责人做好培训工作，提高认识度和理解度，积极推进政府信息公开工作；其次，进一步提高信息公开的及时准确性，进一步强化相关制度的执行；第三，报送信息建立筛选流程，科室具体工作人员报送科室负责人审核后提交政务公开负责人，确保信息全面准确。</w:t>
      </w:r>
    </w:p>
    <w:p>
      <w:pPr>
        <w:widowControl/>
        <w:shd w:val="clear" w:color="auto" w:fill="FFFFFF"/>
        <w:ind w:firstLine="48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无</w:t>
      </w:r>
    </w:p>
    <w:p>
      <w:pPr>
        <w:spacing w:line="360" w:lineRule="auto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2F"/>
    <w:rsid w:val="00000994"/>
    <w:rsid w:val="000344D1"/>
    <w:rsid w:val="00046295"/>
    <w:rsid w:val="00061752"/>
    <w:rsid w:val="0006305C"/>
    <w:rsid w:val="000B0043"/>
    <w:rsid w:val="000C10ED"/>
    <w:rsid w:val="000D4212"/>
    <w:rsid w:val="000D71F1"/>
    <w:rsid w:val="000E1502"/>
    <w:rsid w:val="000E6112"/>
    <w:rsid w:val="000F1950"/>
    <w:rsid w:val="00103393"/>
    <w:rsid w:val="00142ECD"/>
    <w:rsid w:val="00152024"/>
    <w:rsid w:val="0015331F"/>
    <w:rsid w:val="00170792"/>
    <w:rsid w:val="00191CF5"/>
    <w:rsid w:val="00196301"/>
    <w:rsid w:val="001A079E"/>
    <w:rsid w:val="001B3F23"/>
    <w:rsid w:val="001B4610"/>
    <w:rsid w:val="001B4B48"/>
    <w:rsid w:val="001C503E"/>
    <w:rsid w:val="001E0FC3"/>
    <w:rsid w:val="00231E0B"/>
    <w:rsid w:val="00233B8A"/>
    <w:rsid w:val="00296CA2"/>
    <w:rsid w:val="002E2696"/>
    <w:rsid w:val="002E3345"/>
    <w:rsid w:val="002E49C4"/>
    <w:rsid w:val="002E707D"/>
    <w:rsid w:val="002F49E9"/>
    <w:rsid w:val="0030283A"/>
    <w:rsid w:val="00323476"/>
    <w:rsid w:val="00331425"/>
    <w:rsid w:val="0034476D"/>
    <w:rsid w:val="00366FF0"/>
    <w:rsid w:val="00375CF8"/>
    <w:rsid w:val="00376844"/>
    <w:rsid w:val="00391F4F"/>
    <w:rsid w:val="003C31AC"/>
    <w:rsid w:val="003D376E"/>
    <w:rsid w:val="003D6F53"/>
    <w:rsid w:val="003E0781"/>
    <w:rsid w:val="003F6EF7"/>
    <w:rsid w:val="003F7585"/>
    <w:rsid w:val="00420E10"/>
    <w:rsid w:val="00431F17"/>
    <w:rsid w:val="00433230"/>
    <w:rsid w:val="00450D98"/>
    <w:rsid w:val="0046250D"/>
    <w:rsid w:val="00495B8A"/>
    <w:rsid w:val="004B696D"/>
    <w:rsid w:val="004C43A0"/>
    <w:rsid w:val="0051091E"/>
    <w:rsid w:val="005158E7"/>
    <w:rsid w:val="00524592"/>
    <w:rsid w:val="00540924"/>
    <w:rsid w:val="00562280"/>
    <w:rsid w:val="0056356B"/>
    <w:rsid w:val="00563BE6"/>
    <w:rsid w:val="00573D97"/>
    <w:rsid w:val="005762C8"/>
    <w:rsid w:val="005C7A6D"/>
    <w:rsid w:val="005D147F"/>
    <w:rsid w:val="005E5CBA"/>
    <w:rsid w:val="006138C0"/>
    <w:rsid w:val="006141D5"/>
    <w:rsid w:val="006218B3"/>
    <w:rsid w:val="00621B93"/>
    <w:rsid w:val="006663EC"/>
    <w:rsid w:val="00684819"/>
    <w:rsid w:val="00685EF8"/>
    <w:rsid w:val="006A0FB2"/>
    <w:rsid w:val="006B7B3D"/>
    <w:rsid w:val="006D0414"/>
    <w:rsid w:val="006F7921"/>
    <w:rsid w:val="0070404A"/>
    <w:rsid w:val="00705DBE"/>
    <w:rsid w:val="007200F4"/>
    <w:rsid w:val="00733B29"/>
    <w:rsid w:val="00734ABF"/>
    <w:rsid w:val="00744EC4"/>
    <w:rsid w:val="00745B83"/>
    <w:rsid w:val="007A5AC4"/>
    <w:rsid w:val="007D3FE1"/>
    <w:rsid w:val="00802398"/>
    <w:rsid w:val="008705F5"/>
    <w:rsid w:val="00883F57"/>
    <w:rsid w:val="00897B1F"/>
    <w:rsid w:val="008A6907"/>
    <w:rsid w:val="008E02E1"/>
    <w:rsid w:val="008E34FA"/>
    <w:rsid w:val="008F12D4"/>
    <w:rsid w:val="009240E2"/>
    <w:rsid w:val="00945403"/>
    <w:rsid w:val="009471CC"/>
    <w:rsid w:val="00950C7A"/>
    <w:rsid w:val="00966AEB"/>
    <w:rsid w:val="00972E9C"/>
    <w:rsid w:val="009A1289"/>
    <w:rsid w:val="009D41F4"/>
    <w:rsid w:val="00A008FA"/>
    <w:rsid w:val="00A144A0"/>
    <w:rsid w:val="00A22363"/>
    <w:rsid w:val="00A37ED4"/>
    <w:rsid w:val="00A74AEF"/>
    <w:rsid w:val="00A84E5D"/>
    <w:rsid w:val="00A90A76"/>
    <w:rsid w:val="00A9579A"/>
    <w:rsid w:val="00AA6BF6"/>
    <w:rsid w:val="00AB50D5"/>
    <w:rsid w:val="00AC4D85"/>
    <w:rsid w:val="00AE1202"/>
    <w:rsid w:val="00B124C4"/>
    <w:rsid w:val="00B25C04"/>
    <w:rsid w:val="00B405EE"/>
    <w:rsid w:val="00B73C6C"/>
    <w:rsid w:val="00B82203"/>
    <w:rsid w:val="00B85D68"/>
    <w:rsid w:val="00B97F4C"/>
    <w:rsid w:val="00BB7BC7"/>
    <w:rsid w:val="00BC411B"/>
    <w:rsid w:val="00C01660"/>
    <w:rsid w:val="00C166C5"/>
    <w:rsid w:val="00C34608"/>
    <w:rsid w:val="00C35ED0"/>
    <w:rsid w:val="00C43199"/>
    <w:rsid w:val="00C445AC"/>
    <w:rsid w:val="00C75576"/>
    <w:rsid w:val="00C807FD"/>
    <w:rsid w:val="00C91ABC"/>
    <w:rsid w:val="00C92C8B"/>
    <w:rsid w:val="00C95C1A"/>
    <w:rsid w:val="00CF10C3"/>
    <w:rsid w:val="00D242DD"/>
    <w:rsid w:val="00D31664"/>
    <w:rsid w:val="00D520DA"/>
    <w:rsid w:val="00D749BE"/>
    <w:rsid w:val="00DA157D"/>
    <w:rsid w:val="00DA332F"/>
    <w:rsid w:val="00DE1844"/>
    <w:rsid w:val="00DE644C"/>
    <w:rsid w:val="00DF19AD"/>
    <w:rsid w:val="00E02F6C"/>
    <w:rsid w:val="00E03587"/>
    <w:rsid w:val="00E25C9C"/>
    <w:rsid w:val="00E451B4"/>
    <w:rsid w:val="00E46251"/>
    <w:rsid w:val="00E66E02"/>
    <w:rsid w:val="00E76EFE"/>
    <w:rsid w:val="00EA59DF"/>
    <w:rsid w:val="00EB2DE0"/>
    <w:rsid w:val="00EC3C67"/>
    <w:rsid w:val="00EC62D9"/>
    <w:rsid w:val="00F0392D"/>
    <w:rsid w:val="00F04174"/>
    <w:rsid w:val="00F40AC5"/>
    <w:rsid w:val="00F456BB"/>
    <w:rsid w:val="00F560E3"/>
    <w:rsid w:val="00F70F2F"/>
    <w:rsid w:val="00F8298F"/>
    <w:rsid w:val="00F8394F"/>
    <w:rsid w:val="00FB0A0F"/>
    <w:rsid w:val="00FB354B"/>
    <w:rsid w:val="00FD5F2D"/>
    <w:rsid w:val="020E6EBB"/>
    <w:rsid w:val="02447C72"/>
    <w:rsid w:val="03051984"/>
    <w:rsid w:val="05003DF9"/>
    <w:rsid w:val="05B20D58"/>
    <w:rsid w:val="06E82852"/>
    <w:rsid w:val="073B50B1"/>
    <w:rsid w:val="07625374"/>
    <w:rsid w:val="07B5684A"/>
    <w:rsid w:val="080C13C2"/>
    <w:rsid w:val="08813AAD"/>
    <w:rsid w:val="093C7589"/>
    <w:rsid w:val="09EB05D3"/>
    <w:rsid w:val="0A382C50"/>
    <w:rsid w:val="0D811433"/>
    <w:rsid w:val="0EC02DA0"/>
    <w:rsid w:val="10817822"/>
    <w:rsid w:val="118519F8"/>
    <w:rsid w:val="1279795D"/>
    <w:rsid w:val="12D95AD7"/>
    <w:rsid w:val="134E7088"/>
    <w:rsid w:val="13D169E2"/>
    <w:rsid w:val="13F2448D"/>
    <w:rsid w:val="148A2BC0"/>
    <w:rsid w:val="15B979C2"/>
    <w:rsid w:val="16B47DF4"/>
    <w:rsid w:val="16C90B70"/>
    <w:rsid w:val="16FE695A"/>
    <w:rsid w:val="170517E2"/>
    <w:rsid w:val="173805EB"/>
    <w:rsid w:val="174E114A"/>
    <w:rsid w:val="17841624"/>
    <w:rsid w:val="19855762"/>
    <w:rsid w:val="198D4848"/>
    <w:rsid w:val="1A363A0E"/>
    <w:rsid w:val="1A5D6335"/>
    <w:rsid w:val="1B2B236B"/>
    <w:rsid w:val="1B62359C"/>
    <w:rsid w:val="1BC03F17"/>
    <w:rsid w:val="1BEE3761"/>
    <w:rsid w:val="1CB30F21"/>
    <w:rsid w:val="23E2002F"/>
    <w:rsid w:val="25CF4697"/>
    <w:rsid w:val="26385BDF"/>
    <w:rsid w:val="26D94B49"/>
    <w:rsid w:val="283B7550"/>
    <w:rsid w:val="28EF7AB7"/>
    <w:rsid w:val="29051C5B"/>
    <w:rsid w:val="2966399E"/>
    <w:rsid w:val="2B646F1A"/>
    <w:rsid w:val="2B9F14E8"/>
    <w:rsid w:val="2BFF5405"/>
    <w:rsid w:val="2C451D2D"/>
    <w:rsid w:val="2D924E5C"/>
    <w:rsid w:val="2DEE002E"/>
    <w:rsid w:val="2E603BAD"/>
    <w:rsid w:val="2EF67098"/>
    <w:rsid w:val="2F0E58CB"/>
    <w:rsid w:val="2F134968"/>
    <w:rsid w:val="301973EF"/>
    <w:rsid w:val="3091013E"/>
    <w:rsid w:val="31CD20C4"/>
    <w:rsid w:val="329D32A1"/>
    <w:rsid w:val="33603C4B"/>
    <w:rsid w:val="3415190F"/>
    <w:rsid w:val="355063DA"/>
    <w:rsid w:val="368202C1"/>
    <w:rsid w:val="37C7238E"/>
    <w:rsid w:val="38153173"/>
    <w:rsid w:val="388440A6"/>
    <w:rsid w:val="38EB0A50"/>
    <w:rsid w:val="39550C8F"/>
    <w:rsid w:val="3D0831AD"/>
    <w:rsid w:val="3DAE273F"/>
    <w:rsid w:val="3E40410F"/>
    <w:rsid w:val="3F9E227E"/>
    <w:rsid w:val="425C4BCA"/>
    <w:rsid w:val="453C66A3"/>
    <w:rsid w:val="462640A2"/>
    <w:rsid w:val="46E71F62"/>
    <w:rsid w:val="47E17389"/>
    <w:rsid w:val="47F02635"/>
    <w:rsid w:val="48BA3162"/>
    <w:rsid w:val="48CD7CF2"/>
    <w:rsid w:val="48CF1182"/>
    <w:rsid w:val="48E43FA6"/>
    <w:rsid w:val="49CE5EC7"/>
    <w:rsid w:val="49CF10B9"/>
    <w:rsid w:val="4A6C2095"/>
    <w:rsid w:val="4B8B65A5"/>
    <w:rsid w:val="4BCC53AA"/>
    <w:rsid w:val="4C25426E"/>
    <w:rsid w:val="4D8D55CF"/>
    <w:rsid w:val="4DED1613"/>
    <w:rsid w:val="4F496C18"/>
    <w:rsid w:val="4F51078F"/>
    <w:rsid w:val="51160A18"/>
    <w:rsid w:val="51465AD9"/>
    <w:rsid w:val="51895F4A"/>
    <w:rsid w:val="523C3ED5"/>
    <w:rsid w:val="53483CC1"/>
    <w:rsid w:val="53F577CC"/>
    <w:rsid w:val="54092BE1"/>
    <w:rsid w:val="54786EC8"/>
    <w:rsid w:val="54A82FC3"/>
    <w:rsid w:val="54AF7FD7"/>
    <w:rsid w:val="55594FAD"/>
    <w:rsid w:val="57044ED0"/>
    <w:rsid w:val="571C370A"/>
    <w:rsid w:val="57602C9A"/>
    <w:rsid w:val="577F009D"/>
    <w:rsid w:val="58307C5F"/>
    <w:rsid w:val="59CA48A3"/>
    <w:rsid w:val="5A9E234F"/>
    <w:rsid w:val="5AA86299"/>
    <w:rsid w:val="5C4C5890"/>
    <w:rsid w:val="5EFB518E"/>
    <w:rsid w:val="5F6324CC"/>
    <w:rsid w:val="60A81824"/>
    <w:rsid w:val="62BA2877"/>
    <w:rsid w:val="63890F3D"/>
    <w:rsid w:val="64A977B5"/>
    <w:rsid w:val="66515271"/>
    <w:rsid w:val="673C2C8D"/>
    <w:rsid w:val="67437EFA"/>
    <w:rsid w:val="67D85387"/>
    <w:rsid w:val="68A869C0"/>
    <w:rsid w:val="68AE0A7C"/>
    <w:rsid w:val="68DB5F16"/>
    <w:rsid w:val="694C74CE"/>
    <w:rsid w:val="695C63BD"/>
    <w:rsid w:val="69B95989"/>
    <w:rsid w:val="69DE2FD7"/>
    <w:rsid w:val="6A7964C9"/>
    <w:rsid w:val="6A9A0475"/>
    <w:rsid w:val="6BD858FE"/>
    <w:rsid w:val="6C3E0B26"/>
    <w:rsid w:val="6C9327AE"/>
    <w:rsid w:val="6CE547B7"/>
    <w:rsid w:val="6F146FCA"/>
    <w:rsid w:val="713F7E36"/>
    <w:rsid w:val="71A06B88"/>
    <w:rsid w:val="72767C6A"/>
    <w:rsid w:val="72E9396D"/>
    <w:rsid w:val="74A22F42"/>
    <w:rsid w:val="750C03E9"/>
    <w:rsid w:val="76101441"/>
    <w:rsid w:val="76702A8A"/>
    <w:rsid w:val="769C1025"/>
    <w:rsid w:val="7A4931A2"/>
    <w:rsid w:val="7ADE3B13"/>
    <w:rsid w:val="7B4942E0"/>
    <w:rsid w:val="7B6206E6"/>
    <w:rsid w:val="7BBE1A87"/>
    <w:rsid w:val="7C7D7AC0"/>
    <w:rsid w:val="7CF9108D"/>
    <w:rsid w:val="7D4C6F93"/>
    <w:rsid w:val="7E434D17"/>
    <w:rsid w:val="7E9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99"/>
    <w:pPr>
      <w:snapToGrid w:val="0"/>
      <w:spacing w:line="540" w:lineRule="exact"/>
      <w:ind w:firstLine="200" w:firstLineChars="200"/>
    </w:pPr>
    <w:rPr>
      <w:rFonts w:ascii="宋体" w:cs="宋体"/>
      <w:sz w:val="24"/>
      <w:szCs w:val="24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纯文本 Char"/>
    <w:basedOn w:val="9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13">
    <w:name w:val="批注框文本 Char"/>
    <w:basedOn w:val="9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5">
    <w:name w:val="页眉 Char"/>
    <w:basedOn w:val="9"/>
    <w:link w:val="5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2020年各类信息概况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elete val="1"/>
          </c:dLbls>
          <c:cat>
            <c:strRef>
              <c:f>Sheet1!$A$2:$A$5</c:f>
              <c:strCache>
                <c:ptCount val="3"/>
                <c:pt idx="0">
                  <c:v>大美小河公众号72%</c:v>
                </c:pt>
                <c:pt idx="1">
                  <c:v>各类工作动态信息17%</c:v>
                </c:pt>
                <c:pt idx="2">
                  <c:v>市级以上报道11%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0.720000000000001</c:v>
                </c:pt>
                <c:pt idx="1">
                  <c:v>0.17</c:v>
                </c:pt>
                <c:pt idx="2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2021年各类信息概况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elete val="1"/>
          </c:dLbls>
          <c:cat>
            <c:strRef>
              <c:f>Sheet1!$A$2:$A$5</c:f>
              <c:strCache>
                <c:ptCount val="3"/>
                <c:pt idx="0">
                  <c:v>大美小河公众号72%</c:v>
                </c:pt>
                <c:pt idx="1">
                  <c:v>各类工作动态信息17%</c:v>
                </c:pt>
                <c:pt idx="2">
                  <c:v>市级以上报道11%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382</Words>
  <Characters>2182</Characters>
  <Lines>18</Lines>
  <Paragraphs>5</Paragraphs>
  <TotalTime>11</TotalTime>
  <ScaleCrop>false</ScaleCrop>
  <LinksUpToDate>false</LinksUpToDate>
  <CharactersWithSpaces>2559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2019-12-25T02:50:00Z</dcterms:created>
  <dc:creator>lhm</dc:creator>
  <cp:lastModifiedBy>Sophia</cp:lastModifiedBy>
  <cp:lastPrinted>2021-01-07T02:54:00Z</cp:lastPrinted>
  <dcterms:modified xsi:type="dcterms:W3CDTF">2021-11-24T03:37:20Z</dcterms:modified>
  <dc:title>办</dc:title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B2778648084448A399D438C228C1CCF0</vt:lpwstr>
  </property>
</Properties>
</file>