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公司申请</w:t>
      </w:r>
      <w:r>
        <w:rPr>
          <w:rFonts w:hint="eastAsia"/>
          <w:sz w:val="36"/>
          <w:szCs w:val="36"/>
          <w:lang w:val="en-US" w:eastAsia="zh-CN"/>
        </w:rPr>
        <w:t>执行立案需要提交以下材料：</w:t>
      </w:r>
    </w:p>
    <w:p>
      <w:pPr>
        <w:widowControl w:val="0"/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申请执行书（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须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加盖公章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widowControl w:val="0"/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营业执照、法人身份证复印件、法人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身份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证明（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均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须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加盖公章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）。</w:t>
      </w:r>
    </w:p>
    <w:p>
      <w:pPr>
        <w:widowControl w:val="0"/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被申请人如果是个人，请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提供身份证复印件或者户籍查询信息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；如果是企业，则需提供企业信息一份（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网上百度“国家企业信用信息公示系统”打印出来）。如有委托，需提供委托材料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【授权委托书（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须加盖公章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身份证复印件、劳动合同复印件以及社保证明、或者律所公函、代理律师证件等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widowControl w:val="0"/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判决书一份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原件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或者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彩打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红章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，并明确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案件已生效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且在审判系统已录入生效日期（如无法确定，请联系原审法官）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  <w:bookmarkStart w:id="0" w:name="_GoBack"/>
      <w:bookmarkEnd w:id="0"/>
    </w:p>
    <w:p>
      <w:pPr>
        <w:widowControl w:val="0"/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资产举证表（需要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举证人签名+日期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）。</w:t>
      </w:r>
    </w:p>
    <w:p>
      <w:pPr>
        <w:widowControl w:val="0"/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当事人的送达地址确认书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签名+日期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widowControl w:val="0"/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当事人账户确认书（需提供申请人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对公账号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并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加盖公章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）。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316230</wp:posOffset>
            </wp:positionV>
            <wp:extent cx="2447925" cy="2241550"/>
            <wp:effectExtent l="0" t="0" r="9525" b="6350"/>
            <wp:wrapNone/>
            <wp:docPr id="1" name="图片 1" descr="微信截图_2022101210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210121000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center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请用微信扫码注册“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浙江移动微法院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”，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center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（现更名为“人民法院在线服务浙江”）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u w:val="double"/>
          <w:lang w:val="en-US" w:eastAsia="zh-CN"/>
        </w:rPr>
        <w:t>实名注册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后可查看案件进度。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rFonts w:hint="eastAsia" w:asciiTheme="minorEastAsia" w:hAnsiTheme="minorEastAsia" w:cstheme="minorEastAsia"/>
        <w:b w:val="0"/>
        <w:bCs w:val="0"/>
        <w:sz w:val="24"/>
        <w:szCs w:val="24"/>
        <w:lang w:val="en-US" w:eastAsia="zh-CN"/>
      </w:rPr>
      <w:t>联系地址：浙江省杭州市拱墅区杨六堡路11号 执行立案窗口收           联系电话：12368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28"/>
        <w:szCs w:val="44"/>
        <w:lang w:val="en-US" w:eastAsia="zh-CN"/>
      </w:rPr>
    </w:pPr>
    <w:r>
      <w:rPr>
        <w:rFonts w:hint="eastAsia"/>
        <w:sz w:val="28"/>
        <w:szCs w:val="44"/>
        <w:lang w:val="en-US" w:eastAsia="zh-CN"/>
      </w:rPr>
      <w:t>杭州市拱墅区人民法院执行局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6145AE"/>
    <w:multiLevelType w:val="singleLevel"/>
    <w:tmpl w:val="986145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YmEwYjJkNzc0MjFjZjNiNzg0Yzg0YjliYmFiZjgifQ=="/>
  </w:docVars>
  <w:rsids>
    <w:rsidRoot w:val="2B0A0AB1"/>
    <w:rsid w:val="06ED7A07"/>
    <w:rsid w:val="07107A01"/>
    <w:rsid w:val="0FFE732A"/>
    <w:rsid w:val="119B6D10"/>
    <w:rsid w:val="138403CC"/>
    <w:rsid w:val="1F3316A3"/>
    <w:rsid w:val="224F376C"/>
    <w:rsid w:val="25650304"/>
    <w:rsid w:val="2B0A0AB1"/>
    <w:rsid w:val="32B1065A"/>
    <w:rsid w:val="382751CB"/>
    <w:rsid w:val="3F792282"/>
    <w:rsid w:val="4F0B0B12"/>
    <w:rsid w:val="64F0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339</Characters>
  <Lines>0</Lines>
  <Paragraphs>0</Paragraphs>
  <TotalTime>0</TotalTime>
  <ScaleCrop>false</ScaleCrop>
  <LinksUpToDate>false</LinksUpToDate>
  <CharactersWithSpaces>339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2021-11-30T07:27:00Z</dcterms:created>
  <dc:creator>HANXINXIN²  @</dc:creator>
  <cp:lastModifiedBy>HANXINXIN²  @</cp:lastModifiedBy>
  <cp:lastPrinted>2022-06-02T06:26:00Z</cp:lastPrinted>
  <dcterms:modified xsi:type="dcterms:W3CDTF">2022-10-12T07:45:08Z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8DD92A2660364AB8969BE161AE45441E</vt:lpwstr>
  </property>
</Properties>
</file>