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57" w:rsidRDefault="00675457" w:rsidP="00675457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区教育局2</w:t>
      </w: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020年度</w:t>
      </w: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293D63" w:rsidRDefault="00A366E0" w:rsidP="00675457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2020年，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区教育局</w:t>
      </w: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认真贯彻落实《中华人民共和国政府信息公开条例》及市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区</w:t>
      </w: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有关文件精神，坚持“以人为本、服务群众”的工作思路，强化组织领导，创新工作机制，不断夯实信息公开工作基础，拓展信息公开渠道，加大工作力度，将与经济建设、社会管理和公共服务等相关的政府信息，通过政府网站、信息告知栏等渠道和方式，主动向社会进行了公开。</w:t>
      </w:r>
      <w:r w:rsidR="00293D63">
        <w:rPr>
          <w:rFonts w:ascii="宋体" w:hAnsi="宋体" w:cs="宋体" w:hint="eastAsia"/>
          <w:color w:val="333333"/>
          <w:kern w:val="0"/>
          <w:sz w:val="24"/>
          <w:szCs w:val="24"/>
        </w:rPr>
        <w:t>本报告</w:t>
      </w:r>
      <w:r w:rsidR="001728F6" w:rsidRPr="001728F6">
        <w:rPr>
          <w:rFonts w:ascii="宋体" w:hAnsi="宋体" w:cs="宋体" w:hint="eastAsia"/>
          <w:color w:val="333333"/>
          <w:kern w:val="0"/>
          <w:sz w:val="24"/>
          <w:szCs w:val="24"/>
        </w:rPr>
        <w:t>所列数据的统计期限自2020年1月1日起至12月31日止。本年度报告可以在拱墅区人民政府门户网站下载（网址：http://www.gongshu.gov.cn/）。如对本年度报告有任何疑问，请联系杭州市拱墅区教育局，电话：0571-58237987，地址：杭州市拱墅区北城街55号，电子邮箱：</w:t>
      </w:r>
      <w:hyperlink r:id="rId6" w:history="1">
        <w:r w:rsidR="00DB0C24" w:rsidRPr="005B32DE">
          <w:rPr>
            <w:rStyle w:val="a5"/>
            <w:rFonts w:ascii="宋体" w:hAnsi="宋体" w:cs="宋体"/>
            <w:kern w:val="0"/>
            <w:sz w:val="24"/>
            <w:szCs w:val="24"/>
          </w:rPr>
          <w:t>gsjyjbgs@163.com</w:t>
        </w:r>
      </w:hyperlink>
      <w:r w:rsidR="001728F6" w:rsidRPr="001728F6">
        <w:rPr>
          <w:rFonts w:ascii="宋体" w:hAnsi="宋体" w:cs="宋体" w:hint="eastAsia"/>
          <w:color w:val="333333"/>
          <w:kern w:val="0"/>
          <w:sz w:val="24"/>
          <w:szCs w:val="24"/>
        </w:rPr>
        <w:t>。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（一）主动公开情况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根据政府信息公开的有关要求，我局积极认真做好政务信息公开工作，并在原有政务公开工作基础上进一步整理、规范、完善和提高，依法主动公开各类政务信息，严格管理规范操作，切实加强保密管理。一是政策公开。做好招生入学、学区划分等教育政策发布工作。针对涉及教育的规范性文件及时进行政策解读发布，回应群众关切。二是教育财政预决算公开。今年年初及年末，及时公开了教育部门财政预算和决算公开情况。三是招生信息公开。公开了2020年义务教育阶段招生入学工作实施细则、民办学校招生信息等，方便考生及家长及时掌握招生考试和入学等相关要求和信息。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（二）依申请公开情况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加强人员培训，为居民群众提供线上线下多种“依申请公开”渠道，按照“公开为原则，不公开为例外”的原则，做到“应公开尽公开”。2020年度，我局接到公民、法人或其他组织申请公开事项1项，未发生针对依申请公开的行政复议及诉讼案件。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（三）平台建设情况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2020年，为更好的提供网上信息服务，便于信息的归类与查询，我局在区门户网站集约化管理的基本框架下，我局以拱墅区政府信息公开网站为平台，共发布各类公开信息713条，发布动态信息64条。在国家、省市区媒体上刊发新闻报道共200余篇。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做强做优“拱墅教育”政务微信公众平台和微博平台，2020年共发布微信900余条、微博400余条，及时发布政务信息，加强信息内容建设，提高信息质量，有效增强与群众的沟通联系。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（四）政策解读情况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lastRenderedPageBreak/>
        <w:t>为群众更清晰直观地了解政策要点，针对群众最关心的义务教育阶段招生信息、规范性文件等内容，我局在公布相应政策的同时，重点对办理流程等进行有针对性地进行图表图解、流程演示等多元化解读。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（五）回应关切情况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教育是一个群众普遍关注的领域。为适应群众的高关注，对于在一段时期内群众咨询量大、内容集中的信息，及时通过新闻发布会、公开平台进行回应。同时，我局还加强对教育领域热点舆情的监测处置，及时澄清事实、正面回应相关情况，确保不失声、不缺位，营造良好的“网上氛围”。</w:t>
      </w:r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（六）监督保障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情况</w:t>
      </w:r>
      <w:bookmarkStart w:id="0" w:name="_GoBack"/>
      <w:bookmarkEnd w:id="0"/>
    </w:p>
    <w:p w:rsidR="00DB0C24" w:rsidRPr="00DB0C24" w:rsidRDefault="00DB0C24" w:rsidP="00DB0C24">
      <w:pPr>
        <w:widowControl/>
        <w:shd w:val="clear" w:color="auto" w:fill="FFFFFF"/>
        <w:spacing w:after="240"/>
        <w:ind w:firstLine="480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DB0C24">
        <w:rPr>
          <w:rFonts w:ascii="宋体" w:hAnsi="宋体" w:cs="宋体" w:hint="eastAsia"/>
          <w:color w:val="333333"/>
          <w:kern w:val="0"/>
          <w:sz w:val="24"/>
          <w:szCs w:val="24"/>
        </w:rPr>
        <w:t>我局成立了以主要领导为组长，分管领导为副组长，相关科室负责人为组员的政务公开领导小组，为扎实开展政务公开工作提供组织保证，确保政务公开工作有组织、有领导、有计划，积极稳妥地开展。局领导高度重视政务公开工作，领导班子每年均召开专题会议，研究部署政务公开工作，把政务公开工作作为加强政风行风建设、促进依法行政的重要措施来抓，为静安教育系统政务公开能够公开、公正、规范、高效打下了坚实的基础。</w:t>
      </w:r>
    </w:p>
    <w:p w:rsidR="00675457" w:rsidRDefault="00675457" w:rsidP="00675457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675457" w:rsidTr="00FE649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75457" w:rsidTr="00FE649C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75457" w:rsidTr="00FE649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1728F6" w:rsidP="008514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1728F6" w:rsidP="008514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1728F6" w:rsidP="008514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675457" w:rsidTr="00FE649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8514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8514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8514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75457" w:rsidTr="00FE649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75457" w:rsidTr="00FE649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75457" w:rsidTr="00FE649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D6728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6728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1728F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851408" w:rsidP="0085140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5140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675457" w:rsidTr="00FE649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42537F" w:rsidRDefault="00B47DF5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42537F" w:rsidRDefault="00B47DF5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42537F" w:rsidRDefault="00B47DF5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75457" w:rsidTr="00FE649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75457" w:rsidTr="00FE649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75457" w:rsidTr="00FE649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D6728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672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D6728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672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D6728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672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75457" w:rsidTr="00FE649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D6728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672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D6728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672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D67286" w:rsidRDefault="00D6728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672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75457" w:rsidTr="00FE649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75457" w:rsidTr="00FE649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675457" w:rsidTr="00FE649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414810" w:rsidRDefault="00414810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8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414810" w:rsidRDefault="00414810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1481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75457" w:rsidTr="00FE649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675457" w:rsidTr="00FE649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675457" w:rsidTr="00FE649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1728F6" w:rsidRDefault="001728F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28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  <w:r w:rsidRPr="001728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Pr="001728F6" w:rsidRDefault="001728F6" w:rsidP="008514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728F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3336.05</w:t>
            </w:r>
            <w:r w:rsidR="0042537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675457" w:rsidRDefault="00675457" w:rsidP="00675457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675457" w:rsidTr="00FE649C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75457" w:rsidTr="00FE649C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75457" w:rsidTr="00FE649C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75457" w:rsidTr="00FE649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1</w:t>
            </w:r>
          </w:p>
        </w:tc>
      </w:tr>
      <w:tr w:rsidR="00675457" w:rsidTr="00FE649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675457" w:rsidTr="00FE649C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1</w:t>
            </w:r>
          </w:p>
        </w:tc>
      </w:tr>
      <w:tr w:rsidR="00675457" w:rsidTr="00FE649C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</w:tbl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75457" w:rsidTr="00FE649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75457" w:rsidTr="00FE649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75457" w:rsidTr="00FE649C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75457" w:rsidTr="00FE649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457" w:rsidRDefault="00675457" w:rsidP="00FE649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75457" w:rsidRDefault="00675457" w:rsidP="00675457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（一）存在的主要问题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hAnsi="宋体" w:cs="宋体"/>
          <w:color w:val="333333"/>
          <w:kern w:val="0"/>
          <w:sz w:val="24"/>
          <w:szCs w:val="24"/>
        </w:rPr>
        <w:t>020年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>
        <w:rPr>
          <w:rFonts w:ascii="宋体" w:hAnsi="宋体" w:cs="宋体"/>
          <w:color w:val="333333"/>
          <w:kern w:val="0"/>
          <w:sz w:val="24"/>
          <w:szCs w:val="24"/>
        </w:rPr>
        <w:t>区教育局</w:t>
      </w: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在政府信息公开工作方面取得了一定的成效，但尚存在一些不足和差距，主要表现在：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一是政务信息公开力度有待进一步加大；二是政务信息公开的内容还不够全面；三是信息公开更新还不够及时。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（二）改进情况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今后，我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局</w:t>
      </w: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将继续采取有效措施，深入推进政务信息公开工作。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一是补充完善原有的政府信息公开目录，及时公开需要公开的信息，确保公开信息的完整性、广泛性。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二是落实信息公开工作责任。把政务信息报送、公开工作纳入干部年终考核的重要内容，切实抓紧抓好政务信息报送、公开工作。</w:t>
      </w:r>
    </w:p>
    <w:p w:rsidR="00A366E0" w:rsidRDefault="00A366E0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 w:rsidRPr="00A366E0">
        <w:rPr>
          <w:rFonts w:ascii="宋体" w:hAnsi="宋体" w:cs="宋体" w:hint="eastAsia"/>
          <w:color w:val="333333"/>
          <w:kern w:val="0"/>
          <w:sz w:val="24"/>
          <w:szCs w:val="24"/>
        </w:rPr>
        <w:t>三是严把信息公开质量关。加强信息公开工作人员业务学习，规范公开内容、公开形式、公开时效。</w:t>
      </w:r>
    </w:p>
    <w:p w:rsid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273588" w:rsidRPr="00675457" w:rsidRDefault="00675457" w:rsidP="00675457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</w:t>
      </w:r>
    </w:p>
    <w:sectPr w:rsidR="00273588" w:rsidRPr="00675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6C" w:rsidRDefault="00B9246C" w:rsidP="00675457">
      <w:r>
        <w:separator/>
      </w:r>
    </w:p>
  </w:endnote>
  <w:endnote w:type="continuationSeparator" w:id="0">
    <w:p w:rsidR="00B9246C" w:rsidRDefault="00B9246C" w:rsidP="0067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6C" w:rsidRDefault="00B9246C" w:rsidP="00675457">
      <w:r>
        <w:separator/>
      </w:r>
    </w:p>
  </w:footnote>
  <w:footnote w:type="continuationSeparator" w:id="0">
    <w:p w:rsidR="00B9246C" w:rsidRDefault="00B9246C" w:rsidP="0067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7"/>
    <w:rsid w:val="001728F6"/>
    <w:rsid w:val="00273588"/>
    <w:rsid w:val="00293D63"/>
    <w:rsid w:val="00414810"/>
    <w:rsid w:val="0042537F"/>
    <w:rsid w:val="00675457"/>
    <w:rsid w:val="00851408"/>
    <w:rsid w:val="00856748"/>
    <w:rsid w:val="00A366E0"/>
    <w:rsid w:val="00A442C0"/>
    <w:rsid w:val="00B15083"/>
    <w:rsid w:val="00B47DF5"/>
    <w:rsid w:val="00B9246C"/>
    <w:rsid w:val="00CC2A97"/>
    <w:rsid w:val="00D67286"/>
    <w:rsid w:val="00D97E17"/>
    <w:rsid w:val="00DB0C24"/>
    <w:rsid w:val="00DC1834"/>
    <w:rsid w:val="00F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AE67B0-9CE3-4D4A-BC05-D2BFAD7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5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457"/>
    <w:rPr>
      <w:sz w:val="18"/>
      <w:szCs w:val="18"/>
    </w:rPr>
  </w:style>
  <w:style w:type="character" w:styleId="a5">
    <w:name w:val="Hyperlink"/>
    <w:basedOn w:val="a0"/>
    <w:uiPriority w:val="99"/>
    <w:unhideWhenUsed/>
    <w:rsid w:val="00DB0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jyjbg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1619</Words>
  <Characters>1619</Characters>
  <Application>Microsoft Office Word</Application>
  <DocSecurity>0</DocSecurity>
  <Lines>70</Lines>
  <Paragraphs>22</Paragraphs>
  <ScaleCrop>false</ScaleCrop>
  <Company>HP Inc.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文姬</dc:creator>
  <cp:keywords/>
  <dc:description/>
  <cp:lastModifiedBy>章 文姬</cp:lastModifiedBy>
  <cp:revision>8</cp:revision>
  <dcterms:created xsi:type="dcterms:W3CDTF">2021-01-20T07:15:00Z</dcterms:created>
  <dcterms:modified xsi:type="dcterms:W3CDTF">2021-01-22T03:31:00Z</dcterms:modified>
</cp:coreProperties>
</file>