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contextualSpacing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20</w:t>
      </w:r>
      <w:r>
        <w:rPr>
          <w:rFonts w:cs="宋体"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年下城区潮鸣街道办事处信息公开</w:t>
      </w:r>
    </w:p>
    <w:p>
      <w:pPr>
        <w:spacing w:line="520" w:lineRule="exact"/>
        <w:contextualSpacing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年度工作报告</w:t>
      </w:r>
    </w:p>
    <w:p>
      <w:pPr>
        <w:widowControl/>
        <w:shd w:val="clear" w:color="auto" w:fill="FFFFFF"/>
        <w:spacing w:line="520" w:lineRule="exact"/>
        <w:ind w:firstLine="480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snapToGrid w:val="0"/>
        <w:spacing w:line="520" w:lineRule="exact"/>
        <w:ind w:firstLine="640"/>
        <w:jc w:val="lef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本报告根据《中华人民共和国政府信息公开条例》和《杭州市下城区政府信息公开办法》的有关精神编制。全文主要由信息公开总体情况、主动公开政府信息情况、收到和处理政府信息公开申请情况、政府信息公开行政复议、行政诉讼情况、存在主要问题及改进情况以及其他需要报告的事项等六部分组成。本报告所列数据的统计期限自2020年1月1日起至20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年12月31日止。如对本报告有任何疑问，请与潮鸣街道党政办公室联系（地址：潮鸣寺巷潮鸣苑16幢，邮编：310003，电话：0571-87244772。）</w:t>
      </w:r>
    </w:p>
    <w:p>
      <w:pPr>
        <w:widowControl/>
        <w:snapToGrid w:val="0"/>
        <w:spacing w:line="520" w:lineRule="exact"/>
        <w:ind w:firstLine="640"/>
        <w:jc w:val="left"/>
        <w:rPr>
          <w:rFonts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widowControl/>
        <w:snapToGrid w:val="0"/>
        <w:spacing w:line="520" w:lineRule="exact"/>
        <w:ind w:firstLine="640"/>
        <w:jc w:val="lef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0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年，潮鸣街道的信息公开工作按照上级部署要求，</w:t>
      </w:r>
      <w:r>
        <w:rPr>
          <w:rFonts w:hint="eastAsia" w:ascii="仿宋" w:hAnsi="仿宋" w:eastAsia="仿宋" w:cs="仿宋"/>
          <w:sz w:val="32"/>
          <w:szCs w:val="32"/>
        </w:rPr>
        <w:t>坚持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以问题为导向，扎实做好重点领域信息公开，全面贯彻</w:t>
      </w:r>
      <w:r>
        <w:rPr>
          <w:rFonts w:hint="eastAsia" w:ascii="仿宋" w:hAnsi="仿宋" w:eastAsia="仿宋" w:cs="仿宋"/>
          <w:sz w:val="32"/>
          <w:szCs w:val="32"/>
        </w:rPr>
        <w:t>决策公开、执行公开、管理公开、服务公开、结果公开的“五公开”原则，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进一步推动权力运行、</w:t>
      </w:r>
      <w:r>
        <w:rPr>
          <w:rFonts w:hint="eastAsia" w:ascii="仿宋" w:hAnsi="仿宋" w:eastAsia="仿宋" w:cs="仿宋"/>
          <w:sz w:val="32"/>
          <w:szCs w:val="32"/>
        </w:rPr>
        <w:t>政务服务公开化和规范化，依法保障人民群众的知情权、参与权和监督权。</w:t>
      </w:r>
    </w:p>
    <w:p>
      <w:pPr>
        <w:widowControl/>
        <w:snapToGrid w:val="0"/>
        <w:spacing w:line="520" w:lineRule="exact"/>
        <w:ind w:firstLine="640"/>
        <w:jc w:val="lef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(一)主动公开情况。我街道政务公开栏目共发布各类信息45条，其中公示公告41条，财政信息2条，行政执法决定2条。 </w:t>
      </w:r>
    </w:p>
    <w:p>
      <w:pPr>
        <w:widowControl/>
        <w:snapToGrid w:val="0"/>
        <w:spacing w:line="520" w:lineRule="exact"/>
        <w:ind w:firstLine="640"/>
        <w:jc w:val="lef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(二)依申请公开信息情况。2020年我街道未收到公民、法人或其他社会组织当面或以信函，传真等形式要求公开政府信息的申请。</w:t>
      </w:r>
    </w:p>
    <w:p>
      <w:pPr>
        <w:widowControl/>
        <w:snapToGrid w:val="0"/>
        <w:spacing w:line="520" w:lineRule="exact"/>
        <w:ind w:firstLine="640"/>
        <w:jc w:val="lef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(三)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平台建设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情况。进一步加强对政府信息公开工作的重视力度，全面梳理街道所掌握的政府信息，及时提供、定期维护、专人审核。坚持落实平台审核制度，对门户网站内容建设和信息发布审核，把好政治关、政策关、文字关，切实解决栏目内容更新不及时、存在错链、死链等问题。</w:t>
      </w:r>
    </w:p>
    <w:p>
      <w:pPr>
        <w:widowControl/>
        <w:snapToGrid w:val="0"/>
        <w:spacing w:line="520" w:lineRule="exact"/>
        <w:ind w:firstLine="64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(四)政府信息管理情况。认真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贯彻落实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政府信息管理制度，逐步提升政府信息管理标准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化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规范化水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平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。完善信息审查制度，按照起草、审核、发布流程对进行全流程管理。</w:t>
      </w:r>
    </w:p>
    <w:p>
      <w:pPr>
        <w:widowControl/>
        <w:snapToGrid w:val="0"/>
        <w:spacing w:line="520" w:lineRule="exact"/>
        <w:ind w:firstLine="64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(五)监督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保障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情况。针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对政务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公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开工作中发现的问题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逐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一落实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整改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。加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强</w:t>
      </w:r>
      <w:bookmarkStart w:id="0" w:name="_GoBack"/>
      <w:bookmarkEnd w:id="0"/>
      <w:r>
        <w:rPr>
          <w:rFonts w:ascii="仿宋" w:hAnsi="仿宋" w:eastAsia="仿宋" w:cs="仿宋"/>
          <w:sz w:val="32"/>
          <w:szCs w:val="32"/>
          <w:shd w:val="clear" w:color="auto" w:fill="FFFFFF"/>
        </w:rPr>
        <w:t>政务新媒体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、政府门户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网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站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政务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公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开栏目的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日常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行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护和管理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。2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020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年，未发生政府信息公开工作责任追究结果情况。</w:t>
      </w:r>
    </w:p>
    <w:p>
      <w:pPr>
        <w:widowControl/>
        <w:shd w:val="clear" w:color="auto" w:fill="FFFFFF"/>
        <w:spacing w:after="240" w:line="520" w:lineRule="exact"/>
        <w:ind w:firstLine="643" w:firstLineChars="200"/>
        <w:rPr>
          <w:rFonts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7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44.46万元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7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643" w:firstLineChars="200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7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spacing w:line="520" w:lineRule="exact"/>
        <w:ind w:firstLine="643" w:firstLineChars="200"/>
        <w:rPr>
          <w:rFonts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20" w:lineRule="exact"/>
        <w:ind w:firstLine="480"/>
        <w:rPr>
          <w:rFonts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）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存在问题。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2020年，潮鸣街道信息公开工作取得了一定成效，但仍存在一些问题和不足，主要表现在：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一是政府信息公开工作规范性有待进一步加强；二是主动向社会公开信息的领域有待进一步拓展；三是政府信息公开网的管理维护水平还有待进一步提升。</w:t>
      </w:r>
    </w:p>
    <w:p>
      <w:pPr>
        <w:spacing w:line="520" w:lineRule="exact"/>
        <w:ind w:firstLine="480" w:firstLineChars="15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二）改进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情况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针对存在的不足，我们将继续贯彻落实上级有关政府信息公开工作的安排部署，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着力提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升政府信息公开发布率、知晓率和准确率，进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一步推进政务的公开、公正、透明。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无。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下城区潮鸣街道办事处</w:t>
      </w:r>
    </w:p>
    <w:p>
      <w:pPr>
        <w:widowControl/>
        <w:shd w:val="clear" w:color="auto" w:fill="FFFFFF"/>
        <w:spacing w:line="52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2021年1月</w:t>
      </w:r>
    </w:p>
    <w:p>
      <w:pPr>
        <w:spacing w:line="360" w:lineRule="auto"/>
        <w:contextualSpacing/>
        <w:rPr>
          <w:rFonts w:ascii="仿宋_GB2312" w:hAnsi="宋体" w:eastAsia="仿宋_GB2312" w:cs="宋体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cs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YxMTA3ZjFlMjhlZDhhMWNhZjExOTIwMzg0ODg4OTQifQ=="/>
  </w:docVars>
  <w:rsids>
    <w:rsidRoot w:val="00DA332F"/>
    <w:rsid w:val="0000446B"/>
    <w:rsid w:val="00027A1A"/>
    <w:rsid w:val="000863A3"/>
    <w:rsid w:val="000B0043"/>
    <w:rsid w:val="000C10ED"/>
    <w:rsid w:val="000D3F2F"/>
    <w:rsid w:val="000D71F1"/>
    <w:rsid w:val="00106BC4"/>
    <w:rsid w:val="00117FF8"/>
    <w:rsid w:val="0012690A"/>
    <w:rsid w:val="00136D07"/>
    <w:rsid w:val="00151CB6"/>
    <w:rsid w:val="0015685F"/>
    <w:rsid w:val="001569AA"/>
    <w:rsid w:val="001810AE"/>
    <w:rsid w:val="001954DA"/>
    <w:rsid w:val="001B323C"/>
    <w:rsid w:val="001B3F23"/>
    <w:rsid w:val="001B4610"/>
    <w:rsid w:val="001B4B48"/>
    <w:rsid w:val="001E0FC3"/>
    <w:rsid w:val="001E4C69"/>
    <w:rsid w:val="0020669F"/>
    <w:rsid w:val="00233B8A"/>
    <w:rsid w:val="00234358"/>
    <w:rsid w:val="00284EB1"/>
    <w:rsid w:val="002A2118"/>
    <w:rsid w:val="002B2C1C"/>
    <w:rsid w:val="002E2696"/>
    <w:rsid w:val="002E3345"/>
    <w:rsid w:val="002E49C4"/>
    <w:rsid w:val="002E5FCD"/>
    <w:rsid w:val="0034721D"/>
    <w:rsid w:val="003A119C"/>
    <w:rsid w:val="003A292F"/>
    <w:rsid w:val="003A38C8"/>
    <w:rsid w:val="003D6F53"/>
    <w:rsid w:val="003F6EF7"/>
    <w:rsid w:val="004057B4"/>
    <w:rsid w:val="00420E10"/>
    <w:rsid w:val="00473924"/>
    <w:rsid w:val="004766C3"/>
    <w:rsid w:val="00507CF5"/>
    <w:rsid w:val="00524592"/>
    <w:rsid w:val="00552F84"/>
    <w:rsid w:val="0056138C"/>
    <w:rsid w:val="0056356B"/>
    <w:rsid w:val="005A62B0"/>
    <w:rsid w:val="0060005B"/>
    <w:rsid w:val="006138C0"/>
    <w:rsid w:val="006141D5"/>
    <w:rsid w:val="00655952"/>
    <w:rsid w:val="006663EC"/>
    <w:rsid w:val="006A3B74"/>
    <w:rsid w:val="006C480C"/>
    <w:rsid w:val="006F2E59"/>
    <w:rsid w:val="007646FA"/>
    <w:rsid w:val="00774863"/>
    <w:rsid w:val="007D49F1"/>
    <w:rsid w:val="007F768B"/>
    <w:rsid w:val="00846538"/>
    <w:rsid w:val="00846C1C"/>
    <w:rsid w:val="00867460"/>
    <w:rsid w:val="00886D86"/>
    <w:rsid w:val="008E02E1"/>
    <w:rsid w:val="00930077"/>
    <w:rsid w:val="0093452C"/>
    <w:rsid w:val="00947970"/>
    <w:rsid w:val="00950C7A"/>
    <w:rsid w:val="00974792"/>
    <w:rsid w:val="009818B0"/>
    <w:rsid w:val="009A6370"/>
    <w:rsid w:val="009C1599"/>
    <w:rsid w:val="009E480C"/>
    <w:rsid w:val="009F67FD"/>
    <w:rsid w:val="00A0045B"/>
    <w:rsid w:val="00A008FA"/>
    <w:rsid w:val="00A10B40"/>
    <w:rsid w:val="00A144A0"/>
    <w:rsid w:val="00A22363"/>
    <w:rsid w:val="00A2755E"/>
    <w:rsid w:val="00A3066D"/>
    <w:rsid w:val="00A37336"/>
    <w:rsid w:val="00A45E86"/>
    <w:rsid w:val="00A55912"/>
    <w:rsid w:val="00A7299A"/>
    <w:rsid w:val="00AB33A7"/>
    <w:rsid w:val="00AC6E28"/>
    <w:rsid w:val="00AE1202"/>
    <w:rsid w:val="00AE3024"/>
    <w:rsid w:val="00B00AF3"/>
    <w:rsid w:val="00B07AC4"/>
    <w:rsid w:val="00B25C04"/>
    <w:rsid w:val="00B35573"/>
    <w:rsid w:val="00B35E29"/>
    <w:rsid w:val="00B424A1"/>
    <w:rsid w:val="00B545AA"/>
    <w:rsid w:val="00B613EE"/>
    <w:rsid w:val="00B85638"/>
    <w:rsid w:val="00B85D68"/>
    <w:rsid w:val="00BC1D6E"/>
    <w:rsid w:val="00BC411B"/>
    <w:rsid w:val="00C22E59"/>
    <w:rsid w:val="00C445AC"/>
    <w:rsid w:val="00C7311A"/>
    <w:rsid w:val="00CC6FEC"/>
    <w:rsid w:val="00CE38D9"/>
    <w:rsid w:val="00CF02C5"/>
    <w:rsid w:val="00CF10C3"/>
    <w:rsid w:val="00D25CC1"/>
    <w:rsid w:val="00D27672"/>
    <w:rsid w:val="00D64087"/>
    <w:rsid w:val="00D749BE"/>
    <w:rsid w:val="00D85D90"/>
    <w:rsid w:val="00D93D45"/>
    <w:rsid w:val="00DA332F"/>
    <w:rsid w:val="00DB0E9E"/>
    <w:rsid w:val="00DD50B9"/>
    <w:rsid w:val="00DD6B63"/>
    <w:rsid w:val="00DD6F1B"/>
    <w:rsid w:val="00DF19AD"/>
    <w:rsid w:val="00E114E9"/>
    <w:rsid w:val="00E15F17"/>
    <w:rsid w:val="00E2610A"/>
    <w:rsid w:val="00E43D8E"/>
    <w:rsid w:val="00E4498B"/>
    <w:rsid w:val="00EA4BC6"/>
    <w:rsid w:val="00ED6930"/>
    <w:rsid w:val="00F1208B"/>
    <w:rsid w:val="00F13CA9"/>
    <w:rsid w:val="00F23B74"/>
    <w:rsid w:val="00F5520C"/>
    <w:rsid w:val="00F560E3"/>
    <w:rsid w:val="00FA571C"/>
    <w:rsid w:val="00FA7A89"/>
    <w:rsid w:val="00FB354B"/>
    <w:rsid w:val="00FC3F33"/>
    <w:rsid w:val="020E6EBB"/>
    <w:rsid w:val="02447C72"/>
    <w:rsid w:val="05003DF9"/>
    <w:rsid w:val="05B20D58"/>
    <w:rsid w:val="06E82852"/>
    <w:rsid w:val="06FD4815"/>
    <w:rsid w:val="07102341"/>
    <w:rsid w:val="073B50B1"/>
    <w:rsid w:val="07625374"/>
    <w:rsid w:val="07B5684A"/>
    <w:rsid w:val="08813AAD"/>
    <w:rsid w:val="093C7589"/>
    <w:rsid w:val="0EC02DA0"/>
    <w:rsid w:val="118519F8"/>
    <w:rsid w:val="12D95AD7"/>
    <w:rsid w:val="134E7088"/>
    <w:rsid w:val="13D169E2"/>
    <w:rsid w:val="13F2448D"/>
    <w:rsid w:val="15B979C2"/>
    <w:rsid w:val="16B47DF4"/>
    <w:rsid w:val="16C90B70"/>
    <w:rsid w:val="16FE695A"/>
    <w:rsid w:val="170517E2"/>
    <w:rsid w:val="173805EB"/>
    <w:rsid w:val="19855762"/>
    <w:rsid w:val="198D4848"/>
    <w:rsid w:val="1A363A0E"/>
    <w:rsid w:val="1A5D6335"/>
    <w:rsid w:val="1B2B236B"/>
    <w:rsid w:val="1B62359C"/>
    <w:rsid w:val="23E2002F"/>
    <w:rsid w:val="26385BDF"/>
    <w:rsid w:val="27420D57"/>
    <w:rsid w:val="283B7550"/>
    <w:rsid w:val="2966399E"/>
    <w:rsid w:val="2B646F1A"/>
    <w:rsid w:val="2B9F14E8"/>
    <w:rsid w:val="2BFF5405"/>
    <w:rsid w:val="2D924E5C"/>
    <w:rsid w:val="2E603BAD"/>
    <w:rsid w:val="2F0E58CB"/>
    <w:rsid w:val="2F134968"/>
    <w:rsid w:val="301973EF"/>
    <w:rsid w:val="329D32A1"/>
    <w:rsid w:val="33603C4B"/>
    <w:rsid w:val="3415190F"/>
    <w:rsid w:val="355063DA"/>
    <w:rsid w:val="368202C1"/>
    <w:rsid w:val="38153173"/>
    <w:rsid w:val="388440A6"/>
    <w:rsid w:val="39550C8F"/>
    <w:rsid w:val="3D0831AD"/>
    <w:rsid w:val="3E40410F"/>
    <w:rsid w:val="3F9E227E"/>
    <w:rsid w:val="47F02635"/>
    <w:rsid w:val="48CD7CF2"/>
    <w:rsid w:val="48CF1182"/>
    <w:rsid w:val="49CE5EC7"/>
    <w:rsid w:val="49CF10B9"/>
    <w:rsid w:val="4A6C2095"/>
    <w:rsid w:val="4B8B65A5"/>
    <w:rsid w:val="4BCC53AA"/>
    <w:rsid w:val="4C25426E"/>
    <w:rsid w:val="4D8D55CF"/>
    <w:rsid w:val="4DED1613"/>
    <w:rsid w:val="4F496C18"/>
    <w:rsid w:val="4F51078F"/>
    <w:rsid w:val="51465AD9"/>
    <w:rsid w:val="51895F4A"/>
    <w:rsid w:val="523C3ED5"/>
    <w:rsid w:val="53483CC1"/>
    <w:rsid w:val="54092BE1"/>
    <w:rsid w:val="54786EC8"/>
    <w:rsid w:val="54A82FC3"/>
    <w:rsid w:val="54AF7FD7"/>
    <w:rsid w:val="55594FAD"/>
    <w:rsid w:val="571C370A"/>
    <w:rsid w:val="57602C9A"/>
    <w:rsid w:val="58307C5F"/>
    <w:rsid w:val="5A9E234F"/>
    <w:rsid w:val="5AA86299"/>
    <w:rsid w:val="5C4C5890"/>
    <w:rsid w:val="5EFB518E"/>
    <w:rsid w:val="5F6324CC"/>
    <w:rsid w:val="62BA2877"/>
    <w:rsid w:val="63890F3D"/>
    <w:rsid w:val="66515271"/>
    <w:rsid w:val="673C2C8D"/>
    <w:rsid w:val="67437EFA"/>
    <w:rsid w:val="67D85387"/>
    <w:rsid w:val="67DB1588"/>
    <w:rsid w:val="68AE0A7C"/>
    <w:rsid w:val="695C63BD"/>
    <w:rsid w:val="69B95989"/>
    <w:rsid w:val="69DE2FD7"/>
    <w:rsid w:val="6A7964C9"/>
    <w:rsid w:val="713F7E36"/>
    <w:rsid w:val="71A06B88"/>
    <w:rsid w:val="72767C6A"/>
    <w:rsid w:val="74A22F42"/>
    <w:rsid w:val="750C03E9"/>
    <w:rsid w:val="7A4931A2"/>
    <w:rsid w:val="7ADE3B13"/>
    <w:rsid w:val="7B4942E0"/>
    <w:rsid w:val="7B6206E6"/>
    <w:rsid w:val="7BBE1A87"/>
    <w:rsid w:val="7C7D7AC0"/>
    <w:rsid w:val="7CF9108D"/>
    <w:rsid w:val="7D4C6F93"/>
    <w:rsid w:val="7E434D17"/>
    <w:rsid w:val="7E491429"/>
    <w:rsid w:val="7E9B7B34"/>
    <w:rsid w:val="FD52C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napToGrid w:val="0"/>
      <w:spacing w:line="540" w:lineRule="exact"/>
      <w:ind w:firstLine="200" w:firstLineChars="200"/>
    </w:pPr>
    <w:rPr>
      <w:rFonts w:ascii="宋体" w:eastAsia="宋体"/>
      <w:sz w:val="24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350</Words>
  <Characters>2000</Characters>
  <Lines>16</Lines>
  <Paragraphs>4</Paragraphs>
  <TotalTime>187</TotalTime>
  <ScaleCrop>false</ScaleCrop>
  <LinksUpToDate>false</LinksUpToDate>
  <CharactersWithSpaces>2346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2021-01-04T04:07:00Z</dcterms:created>
  <dc:creator>lhm</dc:creator>
  <cp:lastModifiedBy>小胡来</cp:lastModifiedBy>
  <cp:lastPrinted>2021-01-04T08:27:00Z</cp:lastPrinted>
  <dcterms:modified xsi:type="dcterms:W3CDTF">2024-03-13T07:50:48Z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9AB5C32BC412408BBE46F2B813C2A3AB_12</vt:lpwstr>
  </property>
</Properties>
</file>