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04" w:rsidRPr="00083B73" w:rsidRDefault="00464E8D" w:rsidP="002E322B">
      <w:pPr>
        <w:widowControl/>
        <w:shd w:val="clear" w:color="auto" w:fill="FFFFFF"/>
        <w:jc w:val="center"/>
        <w:rPr>
          <w:rFonts w:ascii="黑体" w:eastAsia="黑体" w:hAnsi="黑体" w:cs="宋体"/>
          <w:bCs/>
          <w:kern w:val="0"/>
          <w:sz w:val="40"/>
          <w:szCs w:val="40"/>
        </w:rPr>
      </w:pPr>
      <w:r w:rsidRPr="00083B73">
        <w:rPr>
          <w:rFonts w:ascii="黑体" w:eastAsia="黑体" w:hAnsi="黑体" w:cs="宋体" w:hint="eastAsia"/>
          <w:bCs/>
          <w:kern w:val="0"/>
          <w:sz w:val="40"/>
          <w:szCs w:val="40"/>
        </w:rPr>
        <w:t>2021年</w:t>
      </w:r>
      <w:r w:rsidR="008164A6" w:rsidRPr="00083B73">
        <w:rPr>
          <w:rFonts w:ascii="黑体" w:eastAsia="黑体" w:hAnsi="黑体" w:cs="宋体" w:hint="eastAsia"/>
          <w:bCs/>
          <w:kern w:val="0"/>
          <w:sz w:val="40"/>
          <w:szCs w:val="40"/>
        </w:rPr>
        <w:t>天水街道</w:t>
      </w:r>
      <w:r w:rsidRPr="00083B73">
        <w:rPr>
          <w:rFonts w:ascii="黑体" w:eastAsia="黑体" w:hAnsi="黑体" w:cs="宋体" w:hint="eastAsia"/>
          <w:bCs/>
          <w:kern w:val="0"/>
          <w:sz w:val="40"/>
          <w:szCs w:val="40"/>
        </w:rPr>
        <w:t>政府信息公开工作年度报告</w:t>
      </w:r>
    </w:p>
    <w:p w:rsidR="002E322B" w:rsidRPr="00223907" w:rsidRDefault="002E322B" w:rsidP="002E322B">
      <w:pPr>
        <w:widowControl/>
        <w:shd w:val="clear" w:color="auto" w:fill="FFFFFF"/>
        <w:jc w:val="center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</w:p>
    <w:p w:rsidR="002E322B" w:rsidRDefault="00464E8D" w:rsidP="002E322B">
      <w:pPr>
        <w:pStyle w:val="a5"/>
        <w:widowControl/>
        <w:spacing w:beforeAutospacing="0" w:afterAutospacing="0" w:line="560" w:lineRule="atLeas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报告根据《中华人民共和国政府信息公开条例》和《杭州市拱墅区政府信息公开办法》的有关精神编制。全文主要由政务公开工作总体情况、主动公开政府信息情况、收到和处理政府信息公开情况、政府信息公开行政复议、行政诉讼情况、存在的主要问题及改进情况以及其他需要报告的事项等六部分组成。本报告所列数据的统计期限自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日起至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日止。如对本报告有任何疑问，请与天水街道党政办公室联系（地址：杭州市拱墅区天元巷</w:t>
      </w: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/>
          <w:sz w:val="32"/>
          <w:szCs w:val="32"/>
        </w:rPr>
        <w:t>号，邮编：</w:t>
      </w:r>
      <w:r>
        <w:rPr>
          <w:rFonts w:ascii="Times New Roman" w:eastAsia="仿宋_GB2312" w:hAnsi="Times New Roman"/>
          <w:sz w:val="32"/>
          <w:szCs w:val="32"/>
        </w:rPr>
        <w:t>31000</w:t>
      </w:r>
      <w:r w:rsidR="00174120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，电话：（</w:t>
      </w:r>
      <w:r>
        <w:rPr>
          <w:rFonts w:ascii="Times New Roman" w:eastAsia="仿宋_GB2312" w:hAnsi="Times New Roman"/>
          <w:sz w:val="32"/>
          <w:szCs w:val="32"/>
        </w:rPr>
        <w:t>0571-85152648</w:t>
      </w:r>
      <w:r>
        <w:rPr>
          <w:rFonts w:ascii="Times New Roman" w:eastAsia="仿宋_GB2312" w:hAnsi="Times New Roman"/>
          <w:sz w:val="32"/>
          <w:szCs w:val="32"/>
        </w:rPr>
        <w:t>）。</w:t>
      </w:r>
    </w:p>
    <w:p w:rsidR="00AD3704" w:rsidRDefault="00464E8D" w:rsidP="002E322B">
      <w:pPr>
        <w:pStyle w:val="a5"/>
        <w:widowControl/>
        <w:spacing w:beforeAutospacing="0" w:afterAutospacing="0" w:line="560" w:lineRule="atLeast"/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AD3704" w:rsidRDefault="00464E8D" w:rsidP="002E322B">
      <w:pPr>
        <w:pStyle w:val="a5"/>
        <w:widowControl/>
        <w:spacing w:beforeAutospacing="0" w:afterAutospacing="0"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街道成立的政府信息公开领导小组，全面负责街道信息公开工作，积极发挥组织和协调作用。政府信息公开领导小组下设办公室，指定工作人员落实具体工作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确保信息公开工作的顺利、有序、高效进行。强化</w:t>
      </w:r>
      <w:r>
        <w:rPr>
          <w:rFonts w:ascii="Times New Roman" w:eastAsia="仿宋_GB2312" w:hAnsi="Times New Roman"/>
          <w:sz w:val="32"/>
          <w:szCs w:val="32"/>
        </w:rPr>
        <w:t>“</w:t>
      </w:r>
      <w:r w:rsidR="00174120">
        <w:rPr>
          <w:rFonts w:ascii="Times New Roman" w:eastAsia="仿宋_GB2312" w:hAnsi="Times New Roman"/>
          <w:sz w:val="32"/>
          <w:szCs w:val="32"/>
        </w:rPr>
        <w:t>一把手挂帅、</w:t>
      </w:r>
      <w:r>
        <w:rPr>
          <w:rFonts w:ascii="Times New Roman" w:eastAsia="仿宋_GB2312" w:hAnsi="Times New Roman"/>
          <w:sz w:val="32"/>
          <w:szCs w:val="32"/>
        </w:rPr>
        <w:t>块</w:t>
      </w:r>
      <w:r w:rsidR="00174120">
        <w:rPr>
          <w:rFonts w:ascii="Times New Roman" w:eastAsia="仿宋_GB2312" w:hAnsi="Times New Roman" w:hint="eastAsia"/>
          <w:sz w:val="32"/>
          <w:szCs w:val="32"/>
        </w:rPr>
        <w:t>抓条保</w:t>
      </w:r>
      <w:r>
        <w:rPr>
          <w:rFonts w:ascii="Times New Roman" w:eastAsia="仿宋_GB2312" w:hAnsi="Times New Roman"/>
          <w:sz w:val="32"/>
          <w:szCs w:val="32"/>
        </w:rPr>
        <w:t>、责任到人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的工作机制，形成纵向到底、横向到边、上下联动、整体推进的工作体系，做到领导、机构、人员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三到位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。及时公开有关的政策法规、办事程序、办事条件、服务承诺等事项，并通过投诉处理机制，及时研究处理群众反映的问题。通过政府信息公开，增加政务管理的透明度，广泛接受社会</w:t>
      </w:r>
      <w:r>
        <w:rPr>
          <w:rFonts w:ascii="Times New Roman" w:eastAsia="仿宋_GB2312" w:hAnsi="Times New Roman"/>
          <w:sz w:val="32"/>
          <w:szCs w:val="32"/>
        </w:rPr>
        <w:lastRenderedPageBreak/>
        <w:t>各界的监督，促进机关内部管理的制度化、科学化、规范化。主要总结以下五个方面：</w:t>
      </w:r>
      <w:r>
        <w:rPr>
          <w:rFonts w:ascii="Times New Roman" w:eastAsia="仿宋_GB2312" w:hAnsi="Times New Roman"/>
          <w:sz w:val="32"/>
          <w:szCs w:val="32"/>
        </w:rPr>
        <w:t> </w:t>
      </w:r>
    </w:p>
    <w:p w:rsidR="002E322B" w:rsidRDefault="00464E8D" w:rsidP="002E322B">
      <w:pPr>
        <w:pStyle w:val="a5"/>
        <w:widowControl/>
        <w:spacing w:beforeAutospacing="0" w:afterAutospacing="0" w:line="560" w:lineRule="atLeast"/>
        <w:ind w:left="60" w:firstLine="645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一是主动公开情况。</w:t>
      </w:r>
      <w:r w:rsidR="002E322B" w:rsidRPr="002E322B">
        <w:rPr>
          <w:rFonts w:ascii="Times New Roman" w:eastAsia="仿宋_GB2312" w:hAnsi="Times New Roman" w:hint="eastAsia"/>
          <w:sz w:val="32"/>
          <w:szCs w:val="32"/>
        </w:rPr>
        <w:t>认真履行，围绕重点，不断加大政府信息主动公开力度。全年通过</w:t>
      </w:r>
      <w:r w:rsidR="00D15126">
        <w:rPr>
          <w:rFonts w:ascii="Times New Roman" w:eastAsia="仿宋_GB2312" w:hAnsi="Times New Roman" w:hint="eastAsia"/>
          <w:sz w:val="32"/>
          <w:szCs w:val="32"/>
        </w:rPr>
        <w:t>各类</w:t>
      </w:r>
      <w:r w:rsidR="002E322B" w:rsidRPr="002E322B">
        <w:rPr>
          <w:rFonts w:ascii="Times New Roman" w:eastAsia="仿宋_GB2312" w:hAnsi="Times New Roman" w:hint="eastAsia"/>
          <w:sz w:val="32"/>
          <w:szCs w:val="32"/>
        </w:rPr>
        <w:t>门户网站依法公开</w:t>
      </w:r>
      <w:r>
        <w:rPr>
          <w:rFonts w:ascii="Times New Roman" w:eastAsia="仿宋_GB2312" w:hAnsi="Times New Roman"/>
          <w:sz w:val="32"/>
          <w:szCs w:val="32"/>
        </w:rPr>
        <w:t>街道政务公开信息共</w:t>
      </w:r>
      <w:r w:rsidR="00A365AF">
        <w:rPr>
          <w:rFonts w:ascii="Times New Roman" w:eastAsia="仿宋_GB2312" w:hAnsi="Times New Roman" w:hint="eastAsia"/>
          <w:sz w:val="32"/>
          <w:szCs w:val="32"/>
        </w:rPr>
        <w:t>294</w:t>
      </w:r>
      <w:r>
        <w:rPr>
          <w:rFonts w:ascii="Times New Roman" w:eastAsia="仿宋_GB2312" w:hAnsi="Times New Roman"/>
          <w:sz w:val="32"/>
          <w:szCs w:val="32"/>
        </w:rPr>
        <w:t>条，其中其他信息公开</w:t>
      </w:r>
      <w:r>
        <w:rPr>
          <w:rFonts w:ascii="Times New Roman" w:eastAsia="仿宋_GB2312" w:hAnsi="Times New Roman"/>
          <w:sz w:val="32"/>
          <w:szCs w:val="32"/>
        </w:rPr>
        <w:t>84</w:t>
      </w:r>
      <w:r w:rsidR="001154E4">
        <w:rPr>
          <w:rFonts w:ascii="Times New Roman" w:eastAsia="仿宋_GB2312" w:hAnsi="Times New Roman"/>
          <w:sz w:val="32"/>
          <w:szCs w:val="32"/>
        </w:rPr>
        <w:t>条</w:t>
      </w:r>
      <w:r w:rsidR="001154E4"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行政执法类</w:t>
      </w:r>
      <w:r w:rsidR="00A365AF">
        <w:rPr>
          <w:rFonts w:ascii="Times New Roman" w:eastAsia="仿宋_GB2312" w:hAnsi="Times New Roman" w:hint="eastAsia"/>
          <w:sz w:val="32"/>
          <w:szCs w:val="32"/>
        </w:rPr>
        <w:t>201</w:t>
      </w:r>
      <w:r>
        <w:rPr>
          <w:rFonts w:ascii="Times New Roman" w:eastAsia="仿宋_GB2312" w:hAnsi="Times New Roman"/>
          <w:sz w:val="32"/>
          <w:szCs w:val="32"/>
        </w:rPr>
        <w:t>条</w:t>
      </w:r>
      <w:r w:rsidR="001154E4"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政府采购类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条。</w:t>
      </w:r>
      <w:r w:rsidR="001D0D50" w:rsidRPr="001D0D50">
        <w:rPr>
          <w:rFonts w:ascii="Times New Roman" w:eastAsia="仿宋_GB2312" w:hAnsi="Times New Roman" w:hint="eastAsia"/>
          <w:sz w:val="32"/>
          <w:szCs w:val="32"/>
        </w:rPr>
        <w:t>定期公开</w:t>
      </w:r>
      <w:r w:rsidR="001D0D50">
        <w:rPr>
          <w:rFonts w:ascii="Times New Roman" w:eastAsia="仿宋_GB2312" w:hAnsi="Times New Roman" w:hint="eastAsia"/>
          <w:sz w:val="32"/>
          <w:szCs w:val="32"/>
        </w:rPr>
        <w:t>街道</w:t>
      </w:r>
      <w:r w:rsidR="001D0D50" w:rsidRPr="001D0D50">
        <w:rPr>
          <w:rFonts w:ascii="Times New Roman" w:eastAsia="仿宋_GB2312" w:hAnsi="Times New Roman" w:hint="eastAsia"/>
          <w:sz w:val="32"/>
          <w:szCs w:val="32"/>
        </w:rPr>
        <w:t>政府工作报告重点任务、民生实事项目、政府绩效执行情况。</w:t>
      </w:r>
    </w:p>
    <w:p w:rsidR="001D0D50" w:rsidRDefault="00464E8D" w:rsidP="001D0D50">
      <w:pPr>
        <w:pStyle w:val="a5"/>
        <w:widowControl/>
        <w:spacing w:beforeAutospacing="0" w:afterAutospacing="0" w:line="560" w:lineRule="atLeast"/>
        <w:ind w:left="60" w:firstLine="645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二是依法申请公开信息情况。</w:t>
      </w:r>
      <w:r>
        <w:rPr>
          <w:rFonts w:ascii="Times New Roman" w:eastAsia="仿宋_GB2312" w:hAnsi="Times New Roman"/>
          <w:sz w:val="32"/>
          <w:szCs w:val="32"/>
        </w:rPr>
        <w:t>2021</w:t>
      </w:r>
      <w:r w:rsidR="002E322B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街道收到公民</w:t>
      </w:r>
      <w:r w:rsidR="00083B73">
        <w:rPr>
          <w:rFonts w:ascii="Times New Roman" w:eastAsia="仿宋_GB2312" w:hAnsi="Times New Roman"/>
          <w:sz w:val="32"/>
          <w:szCs w:val="32"/>
        </w:rPr>
        <w:t>要求公开政府信息的申请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条</w:t>
      </w:r>
      <w:r w:rsidR="00083B73" w:rsidRPr="00083B73">
        <w:rPr>
          <w:rFonts w:ascii="Times New Roman" w:eastAsia="仿宋_GB2312" w:hAnsi="Times New Roman" w:hint="eastAsia"/>
          <w:sz w:val="32"/>
          <w:szCs w:val="32"/>
        </w:rPr>
        <w:t>，</w:t>
      </w:r>
      <w:r w:rsidR="001D0D50">
        <w:rPr>
          <w:rFonts w:ascii="Times New Roman" w:eastAsia="仿宋_GB2312" w:hAnsi="Times New Roman" w:hint="eastAsia"/>
          <w:sz w:val="32"/>
          <w:szCs w:val="32"/>
        </w:rPr>
        <w:t>共发生</w:t>
      </w:r>
      <w:r w:rsidR="001D0D50">
        <w:rPr>
          <w:rFonts w:ascii="Times New Roman" w:eastAsia="仿宋_GB2312" w:hAnsi="Times New Roman"/>
          <w:sz w:val="32"/>
          <w:szCs w:val="32"/>
        </w:rPr>
        <w:t>行政复议</w:t>
      </w:r>
      <w:r w:rsidR="001D0D50">
        <w:rPr>
          <w:rFonts w:ascii="Times New Roman" w:eastAsia="仿宋_GB2312" w:hAnsi="Times New Roman"/>
          <w:sz w:val="32"/>
          <w:szCs w:val="32"/>
        </w:rPr>
        <w:t>0</w:t>
      </w:r>
      <w:r w:rsidR="001D0D50">
        <w:rPr>
          <w:rFonts w:ascii="Times New Roman" w:eastAsia="仿宋_GB2312" w:hAnsi="Times New Roman"/>
          <w:sz w:val="32"/>
          <w:szCs w:val="32"/>
        </w:rPr>
        <w:t>起</w:t>
      </w:r>
      <w:r w:rsidR="00083B73">
        <w:rPr>
          <w:rFonts w:ascii="Times New Roman" w:eastAsia="仿宋_GB2312" w:hAnsi="Times New Roman"/>
          <w:sz w:val="32"/>
          <w:szCs w:val="32"/>
        </w:rPr>
        <w:t>，</w:t>
      </w:r>
      <w:r w:rsidR="001D0D50">
        <w:rPr>
          <w:rFonts w:ascii="Times New Roman" w:eastAsia="仿宋_GB2312" w:hAnsi="Times New Roman"/>
          <w:sz w:val="32"/>
          <w:szCs w:val="32"/>
        </w:rPr>
        <w:t>行政诉讼案件共</w:t>
      </w:r>
      <w:r w:rsidR="001D0D50">
        <w:rPr>
          <w:rFonts w:ascii="Times New Roman" w:eastAsia="仿宋_GB2312" w:hAnsi="Times New Roman"/>
          <w:sz w:val="32"/>
          <w:szCs w:val="32"/>
        </w:rPr>
        <w:t>6</w:t>
      </w:r>
      <w:r w:rsidR="001D0D50">
        <w:rPr>
          <w:rFonts w:ascii="Times New Roman" w:eastAsia="仿宋_GB2312" w:hAnsi="Times New Roman"/>
          <w:sz w:val="32"/>
          <w:szCs w:val="32"/>
        </w:rPr>
        <w:t>起</w:t>
      </w:r>
      <w:r w:rsidR="00083B73" w:rsidRPr="00083B73">
        <w:rPr>
          <w:rFonts w:ascii="Times New Roman" w:eastAsia="仿宋_GB2312" w:hAnsi="Times New Roman" w:hint="eastAsia"/>
          <w:sz w:val="32"/>
          <w:szCs w:val="32"/>
        </w:rPr>
        <w:t>，</w:t>
      </w:r>
      <w:r w:rsidR="001D0D50">
        <w:rPr>
          <w:rFonts w:ascii="Times New Roman" w:eastAsia="仿宋_GB2312" w:hAnsi="Times New Roman"/>
          <w:sz w:val="32"/>
          <w:szCs w:val="32"/>
        </w:rPr>
        <w:t>其中</w:t>
      </w:r>
      <w:r w:rsidR="001D0D50">
        <w:rPr>
          <w:rFonts w:ascii="Times New Roman" w:eastAsia="仿宋_GB2312" w:hAnsi="Times New Roman"/>
          <w:sz w:val="32"/>
          <w:szCs w:val="32"/>
        </w:rPr>
        <w:t>5</w:t>
      </w:r>
      <w:r w:rsidR="001D0D50">
        <w:rPr>
          <w:rFonts w:ascii="Times New Roman" w:eastAsia="仿宋_GB2312" w:hAnsi="Times New Roman"/>
          <w:sz w:val="32"/>
          <w:szCs w:val="32"/>
        </w:rPr>
        <w:t>起经协调撤诉</w:t>
      </w:r>
      <w:r w:rsidR="00083B73">
        <w:rPr>
          <w:rFonts w:ascii="Times New Roman" w:eastAsia="仿宋_GB2312" w:hAnsi="Times New Roman"/>
          <w:sz w:val="32"/>
          <w:szCs w:val="32"/>
        </w:rPr>
        <w:t>，</w:t>
      </w:r>
      <w:r w:rsidR="001D0D50">
        <w:rPr>
          <w:rFonts w:ascii="Times New Roman" w:eastAsia="仿宋_GB2312" w:hAnsi="Times New Roman"/>
          <w:sz w:val="32"/>
          <w:szCs w:val="32"/>
        </w:rPr>
        <w:t>1</w:t>
      </w:r>
      <w:r w:rsidR="00E622F0">
        <w:rPr>
          <w:rFonts w:ascii="Times New Roman" w:eastAsia="仿宋_GB2312" w:hAnsi="Times New Roman"/>
          <w:sz w:val="32"/>
          <w:szCs w:val="32"/>
        </w:rPr>
        <w:t>起尚未开庭审结</w:t>
      </w:r>
      <w:r w:rsidR="00E622F0">
        <w:rPr>
          <w:rFonts w:ascii="Times New Roman" w:eastAsia="仿宋_GB2312" w:hAnsi="Times New Roman" w:hint="eastAsia"/>
          <w:sz w:val="32"/>
          <w:szCs w:val="32"/>
        </w:rPr>
        <w:t>。</w:t>
      </w:r>
      <w:r w:rsidR="00083B73" w:rsidRPr="001D0D50">
        <w:rPr>
          <w:rFonts w:ascii="Times New Roman" w:eastAsia="仿宋_GB2312" w:hAnsi="Times New Roman" w:hint="eastAsia"/>
          <w:sz w:val="32"/>
          <w:szCs w:val="32"/>
        </w:rPr>
        <w:t>充分做好沟通协调、相关部门联合会商和法律顾问严格把关，降低行政复议、行政诉讼风险</w:t>
      </w:r>
      <w:r w:rsidR="00E622F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E322B" w:rsidRDefault="00464E8D" w:rsidP="002E322B">
      <w:pPr>
        <w:pStyle w:val="a5"/>
        <w:widowControl/>
        <w:spacing w:beforeAutospacing="0" w:afterAutospacing="0" w:line="560" w:lineRule="atLeast"/>
        <w:ind w:left="60" w:firstLine="645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三是</w:t>
      </w:r>
      <w:r w:rsidR="00986167">
        <w:rPr>
          <w:rFonts w:ascii="Times New Roman" w:eastAsia="仿宋_GB2312" w:hAnsi="Times New Roman" w:hint="eastAsia"/>
          <w:b/>
          <w:sz w:val="32"/>
          <w:szCs w:val="32"/>
        </w:rPr>
        <w:t>信息管理方面</w:t>
      </w:r>
      <w:r>
        <w:rPr>
          <w:rFonts w:ascii="Times New Roman" w:eastAsia="仿宋_GB2312" w:hAnsi="Times New Roman"/>
          <w:b/>
          <w:sz w:val="32"/>
          <w:szCs w:val="32"/>
        </w:rPr>
        <w:t>。</w:t>
      </w:r>
      <w:r w:rsidR="00D15126" w:rsidRPr="00D15126">
        <w:rPr>
          <w:rFonts w:ascii="Times New Roman" w:eastAsia="仿宋_GB2312" w:hAnsi="Times New Roman" w:hint="eastAsia"/>
          <w:sz w:val="32"/>
          <w:szCs w:val="32"/>
        </w:rPr>
        <w:t>成立信息工作室，</w:t>
      </w:r>
      <w:r w:rsidR="008D05F1">
        <w:rPr>
          <w:rFonts w:ascii="Times New Roman" w:eastAsia="仿宋_GB2312" w:hAnsi="Times New Roman" w:hint="eastAsia"/>
          <w:sz w:val="32"/>
          <w:szCs w:val="32"/>
        </w:rPr>
        <w:t>收集街道内设科室日常政务信息，并及时公开，</w:t>
      </w:r>
      <w:r w:rsidR="00D15126">
        <w:rPr>
          <w:rFonts w:ascii="仿宋_GB2312" w:eastAsia="仿宋_GB2312" w:hint="eastAsia"/>
          <w:sz w:val="32"/>
          <w:szCs w:val="32"/>
        </w:rPr>
        <w:t>开展</w:t>
      </w:r>
      <w:r w:rsidR="00986167" w:rsidRPr="00BD332C">
        <w:rPr>
          <w:rFonts w:ascii="仿宋_GB2312" w:eastAsia="仿宋_GB2312" w:hint="eastAsia"/>
          <w:sz w:val="32"/>
          <w:szCs w:val="32"/>
        </w:rPr>
        <w:t>基层政务公开标准化规范化工作，做好</w:t>
      </w:r>
      <w:r w:rsidR="00986167">
        <w:rPr>
          <w:rFonts w:ascii="仿宋_GB2312" w:eastAsia="仿宋_GB2312" w:hint="eastAsia"/>
          <w:sz w:val="32"/>
          <w:szCs w:val="32"/>
        </w:rPr>
        <w:t>政府采购、</w:t>
      </w:r>
      <w:r w:rsidR="00986167" w:rsidRPr="00BD332C">
        <w:rPr>
          <w:rFonts w:ascii="仿宋_GB2312" w:eastAsia="仿宋_GB2312" w:hint="eastAsia"/>
          <w:sz w:val="32"/>
          <w:szCs w:val="32"/>
        </w:rPr>
        <w:t>重点民生、重大项目建设与实施等领域信息公开</w:t>
      </w:r>
      <w:r w:rsidR="00D15126">
        <w:rPr>
          <w:rFonts w:ascii="仿宋_GB2312" w:eastAsia="仿宋_GB2312" w:hint="eastAsia"/>
          <w:sz w:val="32"/>
          <w:szCs w:val="32"/>
        </w:rPr>
        <w:t>。</w:t>
      </w:r>
      <w:r w:rsidR="00D1512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2E322B" w:rsidRDefault="00464E8D" w:rsidP="002E322B">
      <w:pPr>
        <w:pStyle w:val="a5"/>
        <w:widowControl/>
        <w:spacing w:beforeAutospacing="0" w:afterAutospacing="0" w:line="560" w:lineRule="atLeast"/>
        <w:ind w:left="60" w:firstLine="645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四是平台建设情况。</w:t>
      </w:r>
      <w:r>
        <w:rPr>
          <w:rFonts w:ascii="Times New Roman" w:eastAsia="仿宋_GB2312" w:hAnsi="Times New Roman"/>
          <w:sz w:val="32"/>
          <w:szCs w:val="32"/>
        </w:rPr>
        <w:t>主要公开渠道为上级平台门户网站如拱墅区政府门户网站。街道特设立信息工作室运营官方微融媒体，在微信等渠道公开政府工作信息，</w:t>
      </w:r>
      <w:r w:rsidR="00C10A0F">
        <w:rPr>
          <w:rFonts w:ascii="Times New Roman" w:eastAsia="仿宋_GB2312" w:hAnsi="Times New Roman" w:hint="eastAsia"/>
          <w:sz w:val="32"/>
          <w:szCs w:val="32"/>
        </w:rPr>
        <w:t>通过</w:t>
      </w:r>
      <w:r>
        <w:rPr>
          <w:rFonts w:ascii="Times New Roman" w:eastAsia="仿宋_GB2312" w:hAnsi="Times New Roman"/>
          <w:sz w:val="32"/>
          <w:szCs w:val="32"/>
        </w:rPr>
        <w:t>公开电话，公开邮箱等多种形式回应关切。</w:t>
      </w:r>
    </w:p>
    <w:p w:rsidR="00986167" w:rsidRPr="00986167" w:rsidRDefault="00464E8D" w:rsidP="00986167">
      <w:pPr>
        <w:pStyle w:val="a5"/>
        <w:widowControl/>
        <w:spacing w:beforeAutospacing="0" w:afterAutospacing="0" w:line="560" w:lineRule="atLeast"/>
        <w:ind w:left="60" w:firstLine="645"/>
        <w:jc w:val="both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五是</w:t>
      </w:r>
      <w:r w:rsidR="00986167">
        <w:rPr>
          <w:rFonts w:ascii="Times New Roman" w:eastAsia="仿宋_GB2312" w:hAnsi="Times New Roman" w:hint="eastAsia"/>
          <w:b/>
          <w:sz w:val="32"/>
          <w:szCs w:val="32"/>
        </w:rPr>
        <w:t>监督保障方面</w:t>
      </w:r>
      <w:r>
        <w:rPr>
          <w:rFonts w:ascii="Times New Roman" w:eastAsia="仿宋_GB2312" w:hAnsi="Times New Roman"/>
          <w:b/>
          <w:sz w:val="32"/>
          <w:szCs w:val="32"/>
        </w:rPr>
        <w:t>。</w:t>
      </w:r>
      <w:r w:rsidR="00986167">
        <w:rPr>
          <w:rFonts w:ascii="仿宋_GB2312" w:eastAsia="仿宋_GB2312" w:hint="eastAsia"/>
          <w:sz w:val="32"/>
          <w:szCs w:val="32"/>
        </w:rPr>
        <w:t>做好门户网站</w:t>
      </w:r>
      <w:r w:rsidR="00986167" w:rsidRPr="00BD332C">
        <w:rPr>
          <w:rFonts w:ascii="仿宋_GB2312" w:eastAsia="仿宋_GB2312" w:hint="eastAsia"/>
          <w:sz w:val="32"/>
          <w:szCs w:val="32"/>
        </w:rPr>
        <w:t>政务公开发布</w:t>
      </w:r>
      <w:r w:rsidR="00986167">
        <w:rPr>
          <w:rFonts w:ascii="仿宋_GB2312" w:eastAsia="仿宋_GB2312" w:hint="eastAsia"/>
          <w:sz w:val="32"/>
          <w:szCs w:val="32"/>
        </w:rPr>
        <w:t>工作和日常考评</w:t>
      </w:r>
      <w:r w:rsidR="00986167" w:rsidRPr="00BD332C">
        <w:rPr>
          <w:rFonts w:ascii="仿宋_GB2312" w:eastAsia="仿宋_GB2312" w:hint="eastAsia"/>
          <w:sz w:val="32"/>
          <w:szCs w:val="32"/>
        </w:rPr>
        <w:t>。</w:t>
      </w:r>
      <w:r w:rsidR="00D15126">
        <w:rPr>
          <w:rFonts w:ascii="仿宋_GB2312" w:eastAsia="仿宋_GB2312" w:hAnsi="楷体" w:hint="eastAsia"/>
          <w:sz w:val="32"/>
          <w:szCs w:val="32"/>
        </w:rPr>
        <w:t>执行</w:t>
      </w:r>
      <w:r w:rsidR="00986167" w:rsidRPr="00986167">
        <w:rPr>
          <w:rFonts w:ascii="仿宋_GB2312" w:eastAsia="仿宋_GB2312" w:hAnsi="楷体" w:hint="eastAsia"/>
          <w:sz w:val="32"/>
          <w:szCs w:val="32"/>
        </w:rPr>
        <w:t>政务公开</w:t>
      </w:r>
      <w:r w:rsidR="00986167" w:rsidRPr="00986167">
        <w:rPr>
          <w:rFonts w:ascii="仿宋_GB2312" w:eastAsia="仿宋_GB2312" w:hAnsi="楷体"/>
          <w:sz w:val="32"/>
          <w:szCs w:val="32"/>
        </w:rPr>
        <w:t>社会评议制度，</w:t>
      </w:r>
      <w:r w:rsidR="00986167" w:rsidRPr="00986167">
        <w:rPr>
          <w:rFonts w:ascii="仿宋_GB2312" w:eastAsia="仿宋_GB2312" w:hAnsi="楷体" w:hint="eastAsia"/>
          <w:sz w:val="32"/>
          <w:szCs w:val="32"/>
        </w:rPr>
        <w:t>邀请“两代表一委</w:t>
      </w:r>
      <w:r w:rsidR="00986167" w:rsidRPr="00986167">
        <w:rPr>
          <w:rFonts w:ascii="仿宋_GB2312" w:eastAsia="仿宋_GB2312" w:hAnsi="楷体" w:hint="eastAsia"/>
          <w:sz w:val="32"/>
          <w:szCs w:val="32"/>
        </w:rPr>
        <w:lastRenderedPageBreak/>
        <w:t>员”</w:t>
      </w:r>
      <w:r w:rsidR="00986167">
        <w:rPr>
          <w:rFonts w:ascii="仿宋_GB2312" w:eastAsia="仿宋_GB2312" w:hAnsi="楷体" w:hint="eastAsia"/>
          <w:sz w:val="32"/>
          <w:szCs w:val="32"/>
        </w:rPr>
        <w:t>对</w:t>
      </w:r>
      <w:r w:rsidR="00986167" w:rsidRPr="00986167">
        <w:rPr>
          <w:rFonts w:ascii="仿宋_GB2312" w:eastAsia="仿宋_GB2312" w:hAnsi="楷体" w:hint="eastAsia"/>
          <w:sz w:val="32"/>
          <w:szCs w:val="32"/>
        </w:rPr>
        <w:t>政府工作情况提出意见建议。</w:t>
      </w:r>
      <w:r w:rsidR="00986167">
        <w:rPr>
          <w:rFonts w:ascii="Times New Roman" w:eastAsia="仿宋_GB2312" w:hAnsi="Times New Roman"/>
          <w:sz w:val="32"/>
          <w:szCs w:val="32"/>
        </w:rPr>
        <w:t>2021</w:t>
      </w:r>
      <w:r w:rsidR="00986167">
        <w:rPr>
          <w:rFonts w:ascii="Times New Roman" w:eastAsia="仿宋_GB2312" w:hAnsi="Times New Roman"/>
          <w:sz w:val="32"/>
          <w:szCs w:val="32"/>
        </w:rPr>
        <w:t>年</w:t>
      </w:r>
      <w:r w:rsidR="00986167">
        <w:rPr>
          <w:rFonts w:ascii="Times New Roman" w:eastAsia="仿宋_GB2312" w:hAnsi="Times New Roman" w:hint="eastAsia"/>
          <w:sz w:val="32"/>
          <w:szCs w:val="32"/>
        </w:rPr>
        <w:t>共收集</w:t>
      </w:r>
      <w:r w:rsidR="00986167">
        <w:rPr>
          <w:rFonts w:ascii="Times New Roman" w:eastAsia="仿宋_GB2312" w:hAnsi="Times New Roman"/>
          <w:sz w:val="32"/>
          <w:szCs w:val="32"/>
        </w:rPr>
        <w:t>人大</w:t>
      </w:r>
      <w:r w:rsidR="00986167">
        <w:rPr>
          <w:rFonts w:ascii="Times New Roman" w:eastAsia="仿宋_GB2312" w:hAnsi="Times New Roman" w:hint="eastAsia"/>
          <w:sz w:val="32"/>
          <w:szCs w:val="32"/>
        </w:rPr>
        <w:t>代表进联络站意见</w:t>
      </w:r>
      <w:r w:rsidR="00986167">
        <w:rPr>
          <w:rFonts w:ascii="Times New Roman" w:eastAsia="仿宋_GB2312" w:hAnsi="Times New Roman"/>
          <w:sz w:val="32"/>
          <w:szCs w:val="32"/>
        </w:rPr>
        <w:t>建议</w:t>
      </w:r>
      <w:r w:rsidR="00986167">
        <w:rPr>
          <w:rFonts w:ascii="Times New Roman" w:eastAsia="仿宋_GB2312" w:hAnsi="Times New Roman" w:hint="eastAsia"/>
          <w:sz w:val="32"/>
          <w:szCs w:val="32"/>
        </w:rPr>
        <w:t>87</w:t>
      </w:r>
      <w:r w:rsidR="00986167">
        <w:rPr>
          <w:rFonts w:ascii="Times New Roman" w:eastAsia="仿宋_GB2312" w:hAnsi="Times New Roman"/>
          <w:sz w:val="32"/>
          <w:szCs w:val="32"/>
        </w:rPr>
        <w:t>件，政协提案</w:t>
      </w:r>
      <w:r w:rsidR="00986167">
        <w:rPr>
          <w:rFonts w:ascii="Times New Roman" w:eastAsia="仿宋_GB2312" w:hAnsi="Times New Roman"/>
          <w:sz w:val="32"/>
          <w:szCs w:val="32"/>
        </w:rPr>
        <w:t>24</w:t>
      </w:r>
      <w:r w:rsidR="00986167">
        <w:rPr>
          <w:rFonts w:ascii="Times New Roman" w:eastAsia="仿宋_GB2312" w:hAnsi="Times New Roman"/>
          <w:sz w:val="32"/>
          <w:szCs w:val="32"/>
        </w:rPr>
        <w:t>件</w:t>
      </w:r>
      <w:r w:rsidR="00986167" w:rsidRPr="00986167">
        <w:rPr>
          <w:rFonts w:ascii="Times New Roman" w:eastAsia="仿宋_GB2312" w:hAnsi="Times New Roman"/>
          <w:sz w:val="32"/>
          <w:szCs w:val="32"/>
        </w:rPr>
        <w:t>。</w:t>
      </w:r>
      <w:r w:rsidR="00986167" w:rsidRPr="00986167">
        <w:rPr>
          <w:rFonts w:ascii="Times New Roman" w:eastAsia="仿宋_GB2312" w:hAnsi="Times New Roman"/>
          <w:sz w:val="32"/>
          <w:szCs w:val="32"/>
        </w:rPr>
        <w:t>2021</w:t>
      </w:r>
      <w:r w:rsidR="00986167" w:rsidRPr="00986167">
        <w:rPr>
          <w:rFonts w:ascii="仿宋_GB2312" w:eastAsia="仿宋_GB2312" w:hint="eastAsia"/>
          <w:sz w:val="32"/>
          <w:szCs w:val="32"/>
        </w:rPr>
        <w:t>年，未发生政府信息公开工作责任追究结果情况。</w:t>
      </w:r>
    </w:p>
    <w:p w:rsidR="00AD3704" w:rsidRDefault="00464E8D" w:rsidP="002E322B">
      <w:pPr>
        <w:pStyle w:val="a5"/>
        <w:widowControl/>
        <w:spacing w:beforeAutospacing="0" w:afterAutospacing="0" w:line="560" w:lineRule="atLeast"/>
        <w:ind w:left="60" w:firstLine="645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AD3704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AD370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 w:rsidR="00AD370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 xml:space="preserve">　　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 xml:space="preserve">　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</w:rPr>
              <w:t>0</w:t>
            </w:r>
          </w:p>
        </w:tc>
      </w:tr>
      <w:tr w:rsidR="00AD370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 xml:space="preserve">　　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 xml:space="preserve">　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</w:rPr>
              <w:t>0</w:t>
            </w:r>
          </w:p>
        </w:tc>
      </w:tr>
      <w:tr w:rsidR="00AD370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AD370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AD3704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</w:rPr>
              <w:t>0</w:t>
            </w:r>
          </w:p>
        </w:tc>
      </w:tr>
      <w:tr w:rsidR="00AD370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 w:rsidR="00AD370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 w:rsidR="00AD370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A365AF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</w:rPr>
              <w:t>201</w:t>
            </w:r>
          </w:p>
        </w:tc>
      </w:tr>
      <w:tr w:rsidR="00AD370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</w:rPr>
              <w:t>0</w:t>
            </w:r>
          </w:p>
        </w:tc>
      </w:tr>
      <w:tr w:rsidR="00AD370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 w:rsidR="00AD370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AD370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</w:rPr>
            </w:pPr>
            <w:r w:rsidRPr="007325F4"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</w:tbl>
    <w:p w:rsidR="00AD3704" w:rsidRDefault="00464E8D" w:rsidP="002E322B">
      <w:pPr>
        <w:widowControl/>
        <w:spacing w:line="560" w:lineRule="atLeas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 w:rsidR="00AD3704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D3704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Default="00AD3704" w:rsidP="002E322B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D3704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Default="00AD3704" w:rsidP="002E322B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Default="00AD3704" w:rsidP="002E322B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法律服务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Default="00464E8D" w:rsidP="002E322B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Default="00AD3704" w:rsidP="002E322B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D3704" w:rsidRPr="007325F4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1 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1 </w:t>
            </w:r>
          </w:p>
        </w:tc>
      </w:tr>
      <w:tr w:rsidR="00AD3704" w:rsidRPr="007325F4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（二）部分公开</w:t>
            </w:r>
            <w:r w:rsidRPr="007325F4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危及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“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三安全一稳定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4.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6.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7.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8.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4.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</w:tr>
      <w:tr w:rsidR="00AD3704" w:rsidRPr="007325F4">
        <w:trPr>
          <w:trHeight w:val="77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（六）其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lastRenderedPageBreak/>
              <w:t>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申请人无正当理由逾期不补正、行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lastRenderedPageBreak/>
              <w:t>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AD3704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0 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</w:t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1</w:t>
            </w:r>
          </w:p>
        </w:tc>
      </w:tr>
      <w:tr w:rsidR="00AD3704" w:rsidRPr="007325F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1</w:t>
            </w:r>
          </w:p>
        </w:tc>
      </w:tr>
      <w:tr w:rsidR="00AD3704" w:rsidRPr="007325F4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</w:rPr>
            </w:pP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p w:rsidR="00AD3704" w:rsidRPr="007325F4" w:rsidRDefault="00464E8D" w:rsidP="002E322B">
      <w:pPr>
        <w:widowControl/>
        <w:spacing w:line="560" w:lineRule="atLeas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7325F4">
        <w:rPr>
          <w:rFonts w:ascii="Times New Roman" w:eastAsia="黑体" w:hAnsi="黑体" w:cs="Times New Roman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AD3704" w:rsidRPr="007325F4">
        <w:trPr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AD3704" w:rsidRPr="007325F4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结果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其他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尚未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AD3704" w:rsidRPr="007325F4">
        <w:trPr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AD3704" w:rsidP="002E322B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结果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结果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其他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尚未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结果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结果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其他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尚未</w:t>
            </w:r>
            <w:r w:rsidRPr="007325F4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宋体" w:cs="Times New Roman"/>
                <w:kern w:val="0"/>
                <w:sz w:val="20"/>
                <w:szCs w:val="20"/>
              </w:rPr>
              <w:t>总计</w:t>
            </w:r>
          </w:p>
        </w:tc>
      </w:tr>
      <w:tr w:rsidR="00AD3704" w:rsidRPr="007325F4">
        <w:trPr>
          <w:trHeight w:val="67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25F4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04" w:rsidRPr="007325F4" w:rsidRDefault="00464E8D" w:rsidP="002E322B">
            <w:pPr>
              <w:widowControl/>
              <w:spacing w:line="560" w:lineRule="atLeast"/>
              <w:jc w:val="center"/>
              <w:rPr>
                <w:rFonts w:ascii="Times New Roman" w:hAnsi="Times New Roman" w:cs="Times New Roman"/>
                <w:kern w:val="0"/>
              </w:rPr>
            </w:pPr>
            <w:r w:rsidRPr="007325F4"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</w:tbl>
    <w:p w:rsidR="00AD3704" w:rsidRDefault="00464E8D" w:rsidP="002E322B">
      <w:pPr>
        <w:widowControl/>
        <w:spacing w:line="560" w:lineRule="atLeas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五、存在的主要问题及改进情况</w:t>
      </w:r>
    </w:p>
    <w:p w:rsidR="00D76057" w:rsidRDefault="00464E8D" w:rsidP="00A151C4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政府信息公开主要存在问题是平台系统数字化程度有待提高，工作室人员力量有待加强，信息公开渠道有待拓展。信息归集滞后,相关信息公开质量不高。</w:t>
      </w:r>
    </w:p>
    <w:p w:rsidR="00AD3704" w:rsidRDefault="00464E8D" w:rsidP="00A151C4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改进措施方面，</w:t>
      </w:r>
      <w:r w:rsidR="00D76057">
        <w:rPr>
          <w:rFonts w:ascii="仿宋_GB2312" w:eastAsia="仿宋_GB2312" w:hAnsi="仿宋_GB2312" w:cs="仿宋_GB2312" w:hint="eastAsia"/>
          <w:kern w:val="0"/>
          <w:sz w:val="32"/>
          <w:szCs w:val="32"/>
        </w:rPr>
        <w:t>针对此类情况，街道已安排在今后的工作中强化信息公开工作培训，不断提升信息公开工作质量和水平。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为加强信息公开工作力量特设立信息工作室,在微信公众号等多渠道运营官方微融媒体。科室间加强沟通对接,并及时主动公开政府信息，回应群众关切。</w:t>
      </w:r>
    </w:p>
    <w:p w:rsidR="00AD3704" w:rsidRDefault="00464E8D" w:rsidP="002E322B">
      <w:pPr>
        <w:widowControl/>
        <w:spacing w:line="560" w:lineRule="atLeast"/>
        <w:ind w:firstLine="48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六、其他需要报告的事项</w:t>
      </w:r>
    </w:p>
    <w:p w:rsidR="008164A6" w:rsidRDefault="008164A6" w:rsidP="008164A6">
      <w:pPr>
        <w:widowControl/>
        <w:spacing w:line="432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347B9">
        <w:rPr>
          <w:rFonts w:ascii="仿宋_GB2312" w:eastAsia="仿宋_GB2312" w:hAnsi="楷体" w:hint="eastAsia"/>
          <w:sz w:val="32"/>
          <w:szCs w:val="32"/>
        </w:rPr>
        <w:t>2021</w:t>
      </w:r>
      <w:r>
        <w:rPr>
          <w:rFonts w:ascii="仿宋_GB2312" w:eastAsia="仿宋_GB2312" w:hAnsi="楷体" w:hint="eastAsia"/>
          <w:sz w:val="32"/>
          <w:szCs w:val="32"/>
        </w:rPr>
        <w:t>年，街道</w:t>
      </w:r>
      <w:r w:rsidRPr="007347B9">
        <w:rPr>
          <w:rFonts w:ascii="仿宋_GB2312" w:eastAsia="仿宋_GB2312" w:hAnsi="楷体" w:hint="eastAsia"/>
          <w:sz w:val="32"/>
          <w:szCs w:val="32"/>
        </w:rPr>
        <w:t>未</w:t>
      </w:r>
      <w:r>
        <w:rPr>
          <w:rFonts w:ascii="仿宋_GB2312" w:eastAsia="仿宋_GB2312" w:hAnsi="楷体" w:hint="eastAsia"/>
          <w:sz w:val="32"/>
          <w:szCs w:val="32"/>
        </w:rPr>
        <w:t>收取政府</w:t>
      </w:r>
      <w:r w:rsidRPr="007347B9">
        <w:rPr>
          <w:rFonts w:ascii="仿宋_GB2312" w:eastAsia="仿宋_GB2312" w:hAnsi="楷体" w:hint="eastAsia"/>
          <w:sz w:val="32"/>
          <w:szCs w:val="32"/>
        </w:rPr>
        <w:t>信息公开</w:t>
      </w:r>
      <w:r>
        <w:rPr>
          <w:rFonts w:ascii="仿宋_GB2312" w:eastAsia="仿宋_GB2312" w:hAnsi="楷体" w:hint="eastAsia"/>
          <w:sz w:val="32"/>
          <w:szCs w:val="32"/>
        </w:rPr>
        <w:t>相关费用。</w:t>
      </w:r>
    </w:p>
    <w:p w:rsidR="00AD3704" w:rsidRPr="008164A6" w:rsidRDefault="00AD3704" w:rsidP="002E322B">
      <w:pPr>
        <w:widowControl/>
        <w:spacing w:line="560" w:lineRule="atLeas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AD3704" w:rsidRDefault="00AD3704" w:rsidP="002E322B">
      <w:pPr>
        <w:widowControl/>
        <w:spacing w:line="560" w:lineRule="atLeas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AD3704" w:rsidRDefault="00464E8D" w:rsidP="002E322B">
      <w:pPr>
        <w:widowControl/>
        <w:spacing w:line="560" w:lineRule="atLeast"/>
        <w:ind w:firstLine="480"/>
        <w:jc w:val="right"/>
        <w:rPr>
          <w:rFonts w:ascii="仿宋_GB2312" w:eastAsia="仿宋_GB2312" w:hAnsiTheme="minorHAnsi" w:cs="仿宋_GB2312"/>
          <w:kern w:val="0"/>
          <w:sz w:val="31"/>
          <w:szCs w:val="31"/>
        </w:rPr>
      </w:pPr>
      <w:r>
        <w:rPr>
          <w:rFonts w:ascii="仿宋_GB2312" w:eastAsia="仿宋_GB2312" w:hAnsiTheme="minorHAnsi" w:cs="仿宋_GB2312" w:hint="eastAsia"/>
          <w:kern w:val="0"/>
          <w:sz w:val="31"/>
          <w:szCs w:val="31"/>
        </w:rPr>
        <w:t>杭州市拱墅区人民政府天水街道办事处</w:t>
      </w:r>
    </w:p>
    <w:p w:rsidR="00AD3704" w:rsidRPr="007325F4" w:rsidRDefault="00933A86" w:rsidP="00933A86">
      <w:pPr>
        <w:widowControl/>
        <w:spacing w:line="560" w:lineRule="atLeast"/>
        <w:ind w:right="620" w:firstLine="480"/>
        <w:jc w:val="center"/>
        <w:rPr>
          <w:rFonts w:ascii="Times New Roman" w:eastAsia="仿宋_GB2312" w:hAnsi="Times New Roman" w:cs="Times New Roman"/>
          <w:kern w:val="0"/>
          <w:sz w:val="31"/>
          <w:szCs w:val="31"/>
        </w:rPr>
      </w:pPr>
      <w:r>
        <w:rPr>
          <w:rFonts w:ascii="Times New Roman" w:eastAsia="仿宋_GB2312" w:hAnsi="Times New Roman" w:cs="Times New Roman" w:hint="eastAsia"/>
          <w:kern w:val="0"/>
          <w:sz w:val="31"/>
          <w:szCs w:val="31"/>
        </w:rPr>
        <w:t xml:space="preserve">                    </w:t>
      </w:r>
      <w:r w:rsidR="00464E8D" w:rsidRPr="007325F4">
        <w:rPr>
          <w:rFonts w:ascii="Times New Roman" w:eastAsia="仿宋_GB2312" w:hAnsi="Times New Roman" w:cs="Times New Roman"/>
          <w:kern w:val="0"/>
          <w:sz w:val="31"/>
          <w:szCs w:val="31"/>
        </w:rPr>
        <w:t>2022</w:t>
      </w:r>
      <w:r w:rsidR="00464E8D" w:rsidRPr="007325F4">
        <w:rPr>
          <w:rFonts w:ascii="Times New Roman" w:eastAsia="仿宋_GB2312" w:hAnsi="Times New Roman" w:cs="Times New Roman"/>
          <w:kern w:val="0"/>
          <w:sz w:val="31"/>
          <w:szCs w:val="31"/>
        </w:rPr>
        <w:t>年</w:t>
      </w:r>
      <w:r w:rsidR="00464E8D" w:rsidRPr="007325F4">
        <w:rPr>
          <w:rFonts w:ascii="Times New Roman" w:eastAsia="仿宋_GB2312" w:hAnsi="Times New Roman" w:cs="Times New Roman"/>
          <w:kern w:val="0"/>
          <w:sz w:val="31"/>
          <w:szCs w:val="31"/>
        </w:rPr>
        <w:t>1</w:t>
      </w:r>
      <w:r w:rsidR="00464E8D" w:rsidRPr="007325F4">
        <w:rPr>
          <w:rFonts w:ascii="Times New Roman" w:eastAsia="仿宋_GB2312" w:hAnsi="Times New Roman" w:cs="Times New Roman"/>
          <w:kern w:val="0"/>
          <w:sz w:val="31"/>
          <w:szCs w:val="31"/>
        </w:rPr>
        <w:t>月</w:t>
      </w:r>
      <w:r w:rsidR="00464E8D" w:rsidRPr="007325F4">
        <w:rPr>
          <w:rFonts w:ascii="Times New Roman" w:eastAsia="仿宋_GB2312" w:hAnsi="Times New Roman" w:cs="Times New Roman"/>
          <w:kern w:val="0"/>
          <w:sz w:val="31"/>
          <w:szCs w:val="31"/>
        </w:rPr>
        <w:t>1</w:t>
      </w:r>
      <w:r w:rsidR="00D76057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8</w:t>
      </w:r>
      <w:r w:rsidR="00464E8D" w:rsidRPr="007325F4">
        <w:rPr>
          <w:rFonts w:ascii="Times New Roman" w:eastAsia="仿宋_GB2312" w:hAnsi="Times New Roman" w:cs="Times New Roman"/>
          <w:kern w:val="0"/>
          <w:sz w:val="31"/>
          <w:szCs w:val="31"/>
        </w:rPr>
        <w:t>日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kern w:val="0"/>
          <w:sz w:val="31"/>
          <w:szCs w:val="31"/>
        </w:rPr>
        <w:t xml:space="preserve">  </w:t>
      </w:r>
      <w:r w:rsidR="00F041D9" w:rsidRPr="007325F4">
        <w:rPr>
          <w:rFonts w:ascii="Times New Roman" w:eastAsia="仿宋_GB2312" w:hAnsi="Times New Roman" w:cs="Times New Roman"/>
          <w:kern w:val="0"/>
          <w:sz w:val="31"/>
          <w:szCs w:val="31"/>
        </w:rPr>
        <w:t xml:space="preserve">    </w:t>
      </w:r>
    </w:p>
    <w:sectPr w:rsidR="00AD3704" w:rsidRPr="007325F4" w:rsidSect="00AD3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27" w:rsidRDefault="00E32327" w:rsidP="00174120">
      <w:r>
        <w:separator/>
      </w:r>
    </w:p>
  </w:endnote>
  <w:endnote w:type="continuationSeparator" w:id="1">
    <w:p w:rsidR="00E32327" w:rsidRDefault="00E32327" w:rsidP="0017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27" w:rsidRDefault="00E32327" w:rsidP="00174120">
      <w:r>
        <w:separator/>
      </w:r>
    </w:p>
  </w:footnote>
  <w:footnote w:type="continuationSeparator" w:id="1">
    <w:p w:rsidR="00E32327" w:rsidRDefault="00E32327" w:rsidP="00174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B85"/>
    <w:rsid w:val="00035316"/>
    <w:rsid w:val="000821ED"/>
    <w:rsid w:val="00083B73"/>
    <w:rsid w:val="00090898"/>
    <w:rsid w:val="00094724"/>
    <w:rsid w:val="000B2044"/>
    <w:rsid w:val="000B769B"/>
    <w:rsid w:val="000D328D"/>
    <w:rsid w:val="0010345E"/>
    <w:rsid w:val="00114546"/>
    <w:rsid w:val="001154E4"/>
    <w:rsid w:val="001249A7"/>
    <w:rsid w:val="00155EAA"/>
    <w:rsid w:val="00174120"/>
    <w:rsid w:val="00192326"/>
    <w:rsid w:val="001D0D50"/>
    <w:rsid w:val="001E4290"/>
    <w:rsid w:val="002058D1"/>
    <w:rsid w:val="00210E11"/>
    <w:rsid w:val="00223907"/>
    <w:rsid w:val="00223D45"/>
    <w:rsid w:val="00272051"/>
    <w:rsid w:val="002C67CB"/>
    <w:rsid w:val="002D047B"/>
    <w:rsid w:val="002E322B"/>
    <w:rsid w:val="0030052B"/>
    <w:rsid w:val="00365278"/>
    <w:rsid w:val="003A2086"/>
    <w:rsid w:val="003A25BF"/>
    <w:rsid w:val="003E2A31"/>
    <w:rsid w:val="00417B4A"/>
    <w:rsid w:val="00421AB0"/>
    <w:rsid w:val="00464E8D"/>
    <w:rsid w:val="00471791"/>
    <w:rsid w:val="00477D1D"/>
    <w:rsid w:val="004A7981"/>
    <w:rsid w:val="004C6F0C"/>
    <w:rsid w:val="004E1715"/>
    <w:rsid w:val="004E46A0"/>
    <w:rsid w:val="005011E1"/>
    <w:rsid w:val="0055761A"/>
    <w:rsid w:val="00584DD8"/>
    <w:rsid w:val="005D221A"/>
    <w:rsid w:val="006274E0"/>
    <w:rsid w:val="00627947"/>
    <w:rsid w:val="00630C0E"/>
    <w:rsid w:val="00634B85"/>
    <w:rsid w:val="00666251"/>
    <w:rsid w:val="006A1A97"/>
    <w:rsid w:val="006A7C4B"/>
    <w:rsid w:val="006B2445"/>
    <w:rsid w:val="006B509F"/>
    <w:rsid w:val="006C4CEB"/>
    <w:rsid w:val="006C6BD3"/>
    <w:rsid w:val="006D684C"/>
    <w:rsid w:val="006D684D"/>
    <w:rsid w:val="00706542"/>
    <w:rsid w:val="007325F4"/>
    <w:rsid w:val="007611F9"/>
    <w:rsid w:val="00774C32"/>
    <w:rsid w:val="00782889"/>
    <w:rsid w:val="00792D9B"/>
    <w:rsid w:val="007A56A2"/>
    <w:rsid w:val="007E1C3A"/>
    <w:rsid w:val="007E47C2"/>
    <w:rsid w:val="007F3010"/>
    <w:rsid w:val="008164A6"/>
    <w:rsid w:val="008646C5"/>
    <w:rsid w:val="008D05F1"/>
    <w:rsid w:val="008F0D02"/>
    <w:rsid w:val="00913B57"/>
    <w:rsid w:val="00920319"/>
    <w:rsid w:val="009336EC"/>
    <w:rsid w:val="00933A86"/>
    <w:rsid w:val="00986167"/>
    <w:rsid w:val="009B4AEB"/>
    <w:rsid w:val="009C4A47"/>
    <w:rsid w:val="009F35E8"/>
    <w:rsid w:val="00A0481E"/>
    <w:rsid w:val="00A151C4"/>
    <w:rsid w:val="00A2508B"/>
    <w:rsid w:val="00A365AF"/>
    <w:rsid w:val="00A50174"/>
    <w:rsid w:val="00A63DBB"/>
    <w:rsid w:val="00A670C9"/>
    <w:rsid w:val="00A70C40"/>
    <w:rsid w:val="00AD3704"/>
    <w:rsid w:val="00AE4170"/>
    <w:rsid w:val="00B3242E"/>
    <w:rsid w:val="00BE31C2"/>
    <w:rsid w:val="00BF4E80"/>
    <w:rsid w:val="00C004FE"/>
    <w:rsid w:val="00C07B00"/>
    <w:rsid w:val="00C10A0F"/>
    <w:rsid w:val="00C67A23"/>
    <w:rsid w:val="00C85442"/>
    <w:rsid w:val="00CB6A81"/>
    <w:rsid w:val="00D15126"/>
    <w:rsid w:val="00D76057"/>
    <w:rsid w:val="00D83797"/>
    <w:rsid w:val="00DA128E"/>
    <w:rsid w:val="00DF33B9"/>
    <w:rsid w:val="00E05131"/>
    <w:rsid w:val="00E32327"/>
    <w:rsid w:val="00E51575"/>
    <w:rsid w:val="00E622F0"/>
    <w:rsid w:val="00ED52A0"/>
    <w:rsid w:val="00F041D9"/>
    <w:rsid w:val="00F518C8"/>
    <w:rsid w:val="00FA3ADD"/>
    <w:rsid w:val="00FB0D47"/>
    <w:rsid w:val="00FC1124"/>
    <w:rsid w:val="678C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04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D37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D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AD3704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AD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D3704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2239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6858</TotalTime>
  <Pages>6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73</cp:revision>
  <cp:lastPrinted>2022-01-13T02:29:00Z</cp:lastPrinted>
  <dcterms:created xsi:type="dcterms:W3CDTF">2022-01-07T08:46:00Z</dcterms:created>
  <dcterms:modified xsi:type="dcterms:W3CDTF">2022-01-18T02:07:00Z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EC5C6105DE514998964957BFC4751800</vt:lpwstr>
  </property>
</Properties>
</file>