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75" w:rsidRDefault="00505775" w:rsidP="00505775">
      <w:pPr>
        <w:pStyle w:val="a3"/>
        <w:shd w:val="clear" w:color="auto" w:fill="FFFFFF"/>
        <w:spacing w:before="0" w:beforeAutospacing="0" w:after="0" w:afterAutospacing="0" w:line="480" w:lineRule="exact"/>
        <w:jc w:val="center"/>
        <w:rPr>
          <w:rFonts w:ascii="仿宋" w:eastAsia="仿宋" w:hAnsi="仿宋" w:cs="仿宋"/>
          <w:b/>
          <w:bCs/>
          <w:sz w:val="32"/>
          <w:szCs w:val="32"/>
        </w:rPr>
      </w:pPr>
      <w:r w:rsidRPr="00B00E01">
        <w:rPr>
          <w:rFonts w:ascii="仿宋" w:eastAsia="仿宋" w:hAnsi="仿宋" w:cs="仿宋" w:hint="eastAsia"/>
          <w:b/>
          <w:bCs/>
          <w:sz w:val="32"/>
          <w:szCs w:val="32"/>
        </w:rPr>
        <w:t>拱</w:t>
      </w:r>
      <w:proofErr w:type="gramStart"/>
      <w:r w:rsidRPr="00B00E01">
        <w:rPr>
          <w:rFonts w:ascii="仿宋" w:eastAsia="仿宋" w:hAnsi="仿宋" w:cs="仿宋" w:hint="eastAsia"/>
          <w:b/>
          <w:bCs/>
          <w:sz w:val="32"/>
          <w:szCs w:val="32"/>
        </w:rPr>
        <w:t>墅</w:t>
      </w:r>
      <w:proofErr w:type="gramEnd"/>
      <w:r w:rsidRPr="00B00E01">
        <w:rPr>
          <w:rFonts w:ascii="仿宋" w:eastAsia="仿宋" w:hAnsi="仿宋" w:cs="仿宋" w:hint="eastAsia"/>
          <w:b/>
          <w:bCs/>
          <w:sz w:val="32"/>
          <w:szCs w:val="32"/>
        </w:rPr>
        <w:t>区卫生健康局关于《</w:t>
      </w:r>
      <w:r w:rsidRPr="00505775">
        <w:rPr>
          <w:rFonts w:ascii="仿宋" w:eastAsia="仿宋" w:hAnsi="仿宋" w:cs="仿宋" w:hint="eastAsia"/>
          <w:b/>
          <w:bCs/>
          <w:sz w:val="32"/>
          <w:szCs w:val="32"/>
        </w:rPr>
        <w:t>杭州市拱墅区医师不良执业行为记分管理办法（试行）</w:t>
      </w:r>
      <w:r w:rsidRPr="00B00E01">
        <w:rPr>
          <w:rFonts w:ascii="仿宋" w:eastAsia="仿宋" w:hAnsi="仿宋" w:cs="仿宋" w:hint="eastAsia"/>
          <w:b/>
          <w:bCs/>
          <w:sz w:val="32"/>
          <w:szCs w:val="32"/>
        </w:rPr>
        <w:t>》公开征求意见的通知</w:t>
      </w:r>
    </w:p>
    <w:p w:rsidR="00505775" w:rsidRPr="00505775" w:rsidRDefault="00505775" w:rsidP="00505775">
      <w:pPr>
        <w:widowControl/>
        <w:spacing w:line="500" w:lineRule="exact"/>
        <w:jc w:val="center"/>
        <w:rPr>
          <w:rFonts w:ascii="仿宋" w:eastAsia="仿宋" w:hAnsi="仿宋" w:cs="仿宋"/>
          <w:b/>
          <w:bCs/>
          <w:kern w:val="0"/>
          <w:sz w:val="32"/>
          <w:szCs w:val="32"/>
        </w:rPr>
      </w:pPr>
    </w:p>
    <w:p w:rsidR="00505775" w:rsidRDefault="00505775" w:rsidP="00505775">
      <w:pPr>
        <w:widowControl/>
        <w:spacing w:line="500" w:lineRule="exact"/>
        <w:ind w:firstLine="640"/>
        <w:jc w:val="left"/>
        <w:rPr>
          <w:rFonts w:ascii="仿宋" w:eastAsia="仿宋" w:hAnsi="仿宋" w:cs="仿宋"/>
          <w:sz w:val="30"/>
          <w:szCs w:val="30"/>
        </w:rPr>
      </w:pPr>
      <w:r w:rsidRPr="00F07211">
        <w:rPr>
          <w:rFonts w:ascii="仿宋_GB2312" w:eastAsia="仿宋_GB2312" w:hint="eastAsia"/>
          <w:color w:val="000000" w:themeColor="text1"/>
          <w:sz w:val="28"/>
          <w:szCs w:val="28"/>
        </w:rPr>
        <w:t>为进一步规范医师执业行为，增强医师依法执业意识，</w:t>
      </w:r>
      <w:r w:rsidRPr="00F07211">
        <w:rPr>
          <w:rFonts w:ascii="仿宋_GB2312" w:eastAsia="仿宋_GB2312" w:hAnsi="仿宋" w:hint="eastAsia"/>
          <w:color w:val="000000" w:themeColor="text1"/>
          <w:sz w:val="28"/>
          <w:szCs w:val="28"/>
        </w:rPr>
        <w:t>完善医师不良执业行为记</w:t>
      </w:r>
      <w:r w:rsidRPr="00505775">
        <w:rPr>
          <w:rFonts w:ascii="仿宋_GB2312" w:eastAsia="仿宋_GB2312" w:hint="eastAsia"/>
          <w:color w:val="000000" w:themeColor="text1"/>
          <w:sz w:val="28"/>
          <w:szCs w:val="28"/>
        </w:rPr>
        <w:t>录在医师定期考核中的作用，</w:t>
      </w:r>
      <w:r w:rsidRPr="00F07211">
        <w:rPr>
          <w:rFonts w:ascii="仿宋_GB2312" w:eastAsia="仿宋_GB2312" w:hint="eastAsia"/>
          <w:color w:val="000000" w:themeColor="text1"/>
          <w:sz w:val="28"/>
          <w:szCs w:val="28"/>
        </w:rPr>
        <w:t>保障医疗服务质量和医疗安全，根据《中华人民共和国执业医师法》、《中华人民共和国中医药法》、《医师执业注册管理办法》、《医师定期考核管理办法》等相关法律法规的规定，结合</w:t>
      </w:r>
      <w:r>
        <w:rPr>
          <w:rFonts w:ascii="仿宋_GB2312" w:eastAsia="仿宋_GB2312" w:hint="eastAsia"/>
          <w:color w:val="000000" w:themeColor="text1"/>
          <w:sz w:val="28"/>
          <w:szCs w:val="28"/>
        </w:rPr>
        <w:t>辖</w:t>
      </w:r>
      <w:r w:rsidRPr="00F07211">
        <w:rPr>
          <w:rFonts w:ascii="仿宋_GB2312" w:eastAsia="仿宋_GB2312" w:hint="eastAsia"/>
          <w:color w:val="000000" w:themeColor="text1"/>
          <w:sz w:val="28"/>
          <w:szCs w:val="28"/>
        </w:rPr>
        <w:t>区实际，</w:t>
      </w:r>
      <w:r w:rsidRPr="00505775">
        <w:rPr>
          <w:rFonts w:ascii="仿宋_GB2312" w:eastAsia="仿宋_GB2312" w:hint="eastAsia"/>
          <w:color w:val="000000" w:themeColor="text1"/>
          <w:sz w:val="28"/>
          <w:szCs w:val="28"/>
        </w:rPr>
        <w:t>我局制定《杭州市拱墅区医师不良执业行为记分管理办法（试行）》（见附件），现向社会公开征求意见。有关单位和公众可通过以下途径和</w:t>
      </w:r>
      <w:r w:rsidRPr="00BC2A30">
        <w:rPr>
          <w:rFonts w:ascii="仿宋" w:eastAsia="仿宋" w:hAnsi="仿宋" w:cs="仿宋" w:hint="eastAsia"/>
          <w:sz w:val="30"/>
          <w:szCs w:val="30"/>
        </w:rPr>
        <w:t>方式提出反馈意见：</w:t>
      </w:r>
    </w:p>
    <w:p w:rsidR="00505775" w:rsidRPr="00BC2A30" w:rsidRDefault="00505775" w:rsidP="00505775">
      <w:pPr>
        <w:widowControl/>
        <w:spacing w:line="360" w:lineRule="atLeast"/>
        <w:ind w:firstLineChars="200" w:firstLine="600"/>
        <w:jc w:val="left"/>
        <w:rPr>
          <w:rFonts w:ascii="仿宋" w:eastAsia="仿宋" w:hAnsi="仿宋" w:cs="仿宋"/>
          <w:sz w:val="30"/>
          <w:szCs w:val="30"/>
        </w:rPr>
      </w:pPr>
      <w:r w:rsidRPr="00BC2A30">
        <w:rPr>
          <w:rFonts w:ascii="仿宋" w:eastAsia="仿宋" w:hAnsi="仿宋" w:cs="仿宋" w:hint="eastAsia"/>
          <w:sz w:val="30"/>
          <w:szCs w:val="30"/>
        </w:rPr>
        <w:t>1、电子邮箱：</w:t>
      </w:r>
      <w:r w:rsidRPr="00BC2A30">
        <w:rPr>
          <w:rFonts w:ascii="仿宋" w:eastAsia="仿宋" w:hAnsi="仿宋" w:cs="仿宋"/>
          <w:sz w:val="30"/>
          <w:szCs w:val="30"/>
        </w:rPr>
        <w:t>gsq9379@126.com</w:t>
      </w:r>
    </w:p>
    <w:p w:rsidR="00505775" w:rsidRDefault="00505775" w:rsidP="00505775">
      <w:pPr>
        <w:widowControl/>
        <w:spacing w:line="360" w:lineRule="atLeast"/>
        <w:ind w:firstLine="600"/>
        <w:jc w:val="left"/>
        <w:rPr>
          <w:rFonts w:ascii="仿宋" w:eastAsia="仿宋" w:hAnsi="仿宋" w:cs="仿宋"/>
          <w:sz w:val="30"/>
          <w:szCs w:val="30"/>
        </w:rPr>
      </w:pPr>
      <w:r w:rsidRPr="00BC2A30">
        <w:rPr>
          <w:rFonts w:ascii="仿宋" w:eastAsia="仿宋" w:hAnsi="仿宋" w:cs="仿宋" w:hint="eastAsia"/>
          <w:sz w:val="30"/>
          <w:szCs w:val="30"/>
        </w:rPr>
        <w:t>2、通信地址：</w:t>
      </w:r>
      <w:r>
        <w:rPr>
          <w:rFonts w:ascii="仿宋" w:eastAsia="仿宋" w:hAnsi="仿宋" w:cs="仿宋" w:hint="eastAsia"/>
          <w:sz w:val="30"/>
          <w:szCs w:val="30"/>
        </w:rPr>
        <w:t>拱</w:t>
      </w:r>
      <w:proofErr w:type="gramStart"/>
      <w:r>
        <w:rPr>
          <w:rFonts w:ascii="仿宋" w:eastAsia="仿宋" w:hAnsi="仿宋" w:cs="仿宋" w:hint="eastAsia"/>
          <w:sz w:val="30"/>
          <w:szCs w:val="30"/>
        </w:rPr>
        <w:t>墅</w:t>
      </w:r>
      <w:proofErr w:type="gramEnd"/>
      <w:r>
        <w:rPr>
          <w:rFonts w:ascii="仿宋" w:eastAsia="仿宋" w:hAnsi="仿宋" w:cs="仿宋" w:hint="eastAsia"/>
          <w:sz w:val="30"/>
          <w:szCs w:val="30"/>
        </w:rPr>
        <w:t>区莫干山路与余杭塘路交叉口（西南角）拱</w:t>
      </w:r>
      <w:proofErr w:type="gramStart"/>
      <w:r>
        <w:rPr>
          <w:rFonts w:ascii="仿宋" w:eastAsia="仿宋" w:hAnsi="仿宋" w:cs="仿宋" w:hint="eastAsia"/>
          <w:sz w:val="30"/>
          <w:szCs w:val="30"/>
        </w:rPr>
        <w:t>墅</w:t>
      </w:r>
      <w:proofErr w:type="gramEnd"/>
      <w:r>
        <w:rPr>
          <w:rFonts w:ascii="仿宋" w:eastAsia="仿宋" w:hAnsi="仿宋" w:cs="仿宋" w:hint="eastAsia"/>
          <w:sz w:val="30"/>
          <w:szCs w:val="30"/>
        </w:rPr>
        <w:t>区健康大厦1</w:t>
      </w:r>
      <w:r>
        <w:rPr>
          <w:rFonts w:ascii="仿宋" w:eastAsia="仿宋" w:hAnsi="仿宋" w:cs="仿宋"/>
          <w:sz w:val="30"/>
          <w:szCs w:val="30"/>
        </w:rPr>
        <w:t>3</w:t>
      </w:r>
      <w:r>
        <w:rPr>
          <w:rFonts w:ascii="仿宋" w:eastAsia="仿宋" w:hAnsi="仿宋" w:cs="仿宋" w:hint="eastAsia"/>
          <w:sz w:val="30"/>
          <w:szCs w:val="30"/>
        </w:rPr>
        <w:t>楼1</w:t>
      </w:r>
      <w:r>
        <w:rPr>
          <w:rFonts w:ascii="仿宋" w:eastAsia="仿宋" w:hAnsi="仿宋" w:cs="仿宋"/>
          <w:sz w:val="30"/>
          <w:szCs w:val="30"/>
        </w:rPr>
        <w:t>305</w:t>
      </w:r>
      <w:r>
        <w:rPr>
          <w:rFonts w:ascii="仿宋" w:eastAsia="仿宋" w:hAnsi="仿宋" w:cs="仿宋" w:hint="eastAsia"/>
          <w:sz w:val="30"/>
          <w:szCs w:val="30"/>
        </w:rPr>
        <w:t>室</w:t>
      </w:r>
      <w:r w:rsidRPr="00BC2A30">
        <w:rPr>
          <w:rFonts w:ascii="仿宋" w:eastAsia="仿宋" w:hAnsi="仿宋" w:cs="仿宋" w:hint="eastAsia"/>
          <w:sz w:val="30"/>
          <w:szCs w:val="30"/>
        </w:rPr>
        <w:t>。</w:t>
      </w:r>
    </w:p>
    <w:p w:rsidR="00505775" w:rsidRPr="005B1C52" w:rsidRDefault="00505775" w:rsidP="00505775">
      <w:pPr>
        <w:widowControl/>
        <w:spacing w:line="360" w:lineRule="atLeast"/>
        <w:ind w:firstLine="600"/>
        <w:jc w:val="left"/>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、联系电话：8</w:t>
      </w:r>
      <w:r>
        <w:rPr>
          <w:rFonts w:ascii="仿宋" w:eastAsia="仿宋" w:hAnsi="仿宋" w:cs="仿宋"/>
          <w:sz w:val="30"/>
          <w:szCs w:val="30"/>
        </w:rPr>
        <w:t>8129023</w:t>
      </w:r>
    </w:p>
    <w:p w:rsidR="00505775" w:rsidRPr="00F25144" w:rsidRDefault="00505775" w:rsidP="00505775">
      <w:pPr>
        <w:widowControl/>
        <w:spacing w:line="500" w:lineRule="exact"/>
        <w:ind w:firstLineChars="200" w:firstLine="600"/>
        <w:rPr>
          <w:rFonts w:ascii="仿宋" w:eastAsia="仿宋" w:hAnsi="仿宋" w:cs="仿宋"/>
          <w:sz w:val="30"/>
          <w:szCs w:val="30"/>
        </w:rPr>
      </w:pPr>
      <w:r w:rsidRPr="00F25144">
        <w:rPr>
          <w:rFonts w:ascii="仿宋" w:eastAsia="仿宋" w:hAnsi="仿宋" w:cs="仿宋" w:hint="eastAsia"/>
          <w:sz w:val="30"/>
          <w:szCs w:val="30"/>
        </w:rPr>
        <w:t>意见反馈截止时间为2020年</w:t>
      </w:r>
      <w:r>
        <w:rPr>
          <w:rFonts w:ascii="仿宋" w:eastAsia="仿宋" w:hAnsi="仿宋" w:cs="仿宋"/>
          <w:sz w:val="30"/>
          <w:szCs w:val="30"/>
        </w:rPr>
        <w:t>9</w:t>
      </w:r>
      <w:r w:rsidRPr="00F25144">
        <w:rPr>
          <w:rFonts w:ascii="仿宋" w:eastAsia="仿宋" w:hAnsi="仿宋" w:cs="仿宋" w:hint="eastAsia"/>
          <w:sz w:val="30"/>
          <w:szCs w:val="30"/>
        </w:rPr>
        <w:t>月</w:t>
      </w:r>
      <w:r>
        <w:rPr>
          <w:rFonts w:ascii="仿宋" w:eastAsia="仿宋" w:hAnsi="仿宋" w:cs="仿宋"/>
          <w:sz w:val="30"/>
          <w:szCs w:val="30"/>
        </w:rPr>
        <w:t>28</w:t>
      </w:r>
      <w:r w:rsidRPr="00F25144">
        <w:rPr>
          <w:rFonts w:ascii="仿宋" w:eastAsia="仿宋" w:hAnsi="仿宋" w:cs="仿宋" w:hint="eastAsia"/>
          <w:sz w:val="30"/>
          <w:szCs w:val="30"/>
        </w:rPr>
        <w:t>日。</w:t>
      </w:r>
    </w:p>
    <w:p w:rsidR="00505775" w:rsidRPr="00B00E01" w:rsidRDefault="00505775" w:rsidP="00505775">
      <w:pPr>
        <w:widowControl/>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sidRPr="00505775">
        <w:rPr>
          <w:rFonts w:ascii="仿宋_GB2312" w:eastAsia="仿宋_GB2312" w:hint="eastAsia"/>
          <w:color w:val="000000" w:themeColor="text1"/>
          <w:sz w:val="28"/>
          <w:szCs w:val="28"/>
        </w:rPr>
        <w:t>杭州市拱</w:t>
      </w:r>
      <w:proofErr w:type="gramStart"/>
      <w:r w:rsidRPr="00505775">
        <w:rPr>
          <w:rFonts w:ascii="仿宋_GB2312" w:eastAsia="仿宋_GB2312" w:hint="eastAsia"/>
          <w:color w:val="000000" w:themeColor="text1"/>
          <w:sz w:val="28"/>
          <w:szCs w:val="28"/>
        </w:rPr>
        <w:t>墅</w:t>
      </w:r>
      <w:proofErr w:type="gramEnd"/>
      <w:r w:rsidRPr="00505775">
        <w:rPr>
          <w:rFonts w:ascii="仿宋_GB2312" w:eastAsia="仿宋_GB2312" w:hint="eastAsia"/>
          <w:color w:val="000000" w:themeColor="text1"/>
          <w:sz w:val="28"/>
          <w:szCs w:val="28"/>
        </w:rPr>
        <w:t>区医师不良执业行为记分管理办法（试行）</w:t>
      </w:r>
      <w:r w:rsidRPr="00BC2A30">
        <w:rPr>
          <w:rFonts w:ascii="仿宋" w:eastAsia="仿宋" w:hAnsi="仿宋" w:cs="仿宋" w:hint="eastAsia"/>
          <w:sz w:val="30"/>
          <w:szCs w:val="30"/>
        </w:rPr>
        <w:t>（征求意见稿）</w:t>
      </w:r>
    </w:p>
    <w:p w:rsidR="00505775" w:rsidRDefault="00505775" w:rsidP="00505775">
      <w:pPr>
        <w:widowControl/>
        <w:spacing w:line="500" w:lineRule="exact"/>
        <w:rPr>
          <w:rFonts w:ascii="仿宋" w:eastAsia="仿宋" w:hAnsi="仿宋" w:cs="仿宋"/>
          <w:sz w:val="30"/>
          <w:szCs w:val="30"/>
        </w:rPr>
      </w:pPr>
    </w:p>
    <w:p w:rsidR="00505775" w:rsidRPr="00B00E01" w:rsidRDefault="00505775" w:rsidP="00505775">
      <w:pPr>
        <w:widowControl/>
        <w:spacing w:line="500" w:lineRule="exact"/>
        <w:rPr>
          <w:rFonts w:ascii="仿宋" w:eastAsia="仿宋" w:hAnsi="仿宋" w:cs="仿宋"/>
          <w:sz w:val="30"/>
          <w:szCs w:val="30"/>
        </w:rPr>
      </w:pPr>
    </w:p>
    <w:p w:rsidR="00505775" w:rsidRDefault="00505775" w:rsidP="00505775">
      <w:pPr>
        <w:widowControl/>
        <w:spacing w:line="500" w:lineRule="exact"/>
        <w:ind w:firstLineChars="1500" w:firstLine="4500"/>
        <w:rPr>
          <w:rFonts w:ascii="仿宋" w:eastAsia="仿宋" w:hAnsi="仿宋" w:cs="仿宋"/>
          <w:sz w:val="30"/>
          <w:szCs w:val="30"/>
        </w:rPr>
      </w:pPr>
      <w:r>
        <w:rPr>
          <w:rFonts w:ascii="仿宋" w:eastAsia="仿宋" w:hAnsi="仿宋" w:cs="仿宋" w:hint="eastAsia"/>
          <w:sz w:val="30"/>
          <w:szCs w:val="30"/>
        </w:rPr>
        <w:t>杭州市拱</w:t>
      </w:r>
      <w:proofErr w:type="gramStart"/>
      <w:r>
        <w:rPr>
          <w:rFonts w:ascii="仿宋" w:eastAsia="仿宋" w:hAnsi="仿宋" w:cs="仿宋" w:hint="eastAsia"/>
          <w:sz w:val="30"/>
          <w:szCs w:val="30"/>
        </w:rPr>
        <w:t>墅</w:t>
      </w:r>
      <w:proofErr w:type="gramEnd"/>
      <w:r>
        <w:rPr>
          <w:rFonts w:ascii="仿宋" w:eastAsia="仿宋" w:hAnsi="仿宋" w:cs="仿宋" w:hint="eastAsia"/>
          <w:sz w:val="30"/>
          <w:szCs w:val="30"/>
        </w:rPr>
        <w:t>区卫生健康局</w:t>
      </w:r>
    </w:p>
    <w:p w:rsidR="00505775" w:rsidRDefault="00505775" w:rsidP="00505775">
      <w:pPr>
        <w:widowControl/>
        <w:spacing w:line="500" w:lineRule="exact"/>
        <w:ind w:firstLineChars="1700" w:firstLine="51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sz w:val="30"/>
          <w:szCs w:val="30"/>
        </w:rPr>
        <w:t>020</w:t>
      </w:r>
      <w:r>
        <w:rPr>
          <w:rFonts w:ascii="仿宋" w:eastAsia="仿宋" w:hAnsi="仿宋" w:cs="仿宋" w:hint="eastAsia"/>
          <w:sz w:val="30"/>
          <w:szCs w:val="30"/>
        </w:rPr>
        <w:t>年</w:t>
      </w:r>
      <w:r>
        <w:rPr>
          <w:rFonts w:ascii="仿宋" w:eastAsia="仿宋" w:hAnsi="仿宋" w:cs="仿宋"/>
          <w:sz w:val="30"/>
          <w:szCs w:val="30"/>
        </w:rPr>
        <w:t>8</w:t>
      </w:r>
      <w:r>
        <w:rPr>
          <w:rFonts w:ascii="仿宋" w:eastAsia="仿宋" w:hAnsi="仿宋" w:cs="仿宋" w:hint="eastAsia"/>
          <w:sz w:val="30"/>
          <w:szCs w:val="30"/>
        </w:rPr>
        <w:t>月2</w:t>
      </w:r>
      <w:r>
        <w:rPr>
          <w:rFonts w:ascii="仿宋" w:eastAsia="仿宋" w:hAnsi="仿宋" w:cs="仿宋"/>
          <w:sz w:val="30"/>
          <w:szCs w:val="30"/>
        </w:rPr>
        <w:t>8</w:t>
      </w:r>
      <w:r>
        <w:rPr>
          <w:rFonts w:ascii="仿宋" w:eastAsia="仿宋" w:hAnsi="仿宋" w:cs="仿宋" w:hint="eastAsia"/>
          <w:sz w:val="30"/>
          <w:szCs w:val="30"/>
        </w:rPr>
        <w:t>日</w:t>
      </w:r>
    </w:p>
    <w:p w:rsidR="00505775" w:rsidRDefault="00505775" w:rsidP="00505775">
      <w:pPr>
        <w:widowControl/>
        <w:spacing w:line="500" w:lineRule="exact"/>
        <w:ind w:firstLineChars="1700" w:firstLine="5100"/>
        <w:rPr>
          <w:rFonts w:ascii="仿宋" w:eastAsia="仿宋" w:hAnsi="仿宋" w:cs="仿宋"/>
          <w:sz w:val="30"/>
          <w:szCs w:val="30"/>
        </w:rPr>
      </w:pPr>
    </w:p>
    <w:p w:rsidR="00505775" w:rsidRDefault="00505775" w:rsidP="00505775">
      <w:pPr>
        <w:widowControl/>
        <w:spacing w:line="500" w:lineRule="exact"/>
        <w:ind w:firstLineChars="1700" w:firstLine="5100"/>
        <w:rPr>
          <w:rFonts w:ascii="仿宋" w:eastAsia="仿宋" w:hAnsi="仿宋" w:cs="仿宋"/>
          <w:sz w:val="30"/>
          <w:szCs w:val="30"/>
        </w:rPr>
      </w:pPr>
    </w:p>
    <w:p w:rsidR="00505775" w:rsidRDefault="00505775" w:rsidP="00505775">
      <w:pPr>
        <w:widowControl/>
        <w:spacing w:line="500" w:lineRule="exact"/>
        <w:ind w:firstLineChars="1700" w:firstLine="5100"/>
        <w:rPr>
          <w:rFonts w:ascii="仿宋" w:eastAsia="仿宋" w:hAnsi="仿宋" w:cs="仿宋"/>
          <w:sz w:val="30"/>
          <w:szCs w:val="30"/>
        </w:rPr>
      </w:pPr>
    </w:p>
    <w:p w:rsidR="00505775" w:rsidRDefault="00505775" w:rsidP="00505775">
      <w:pPr>
        <w:widowControl/>
        <w:spacing w:line="500" w:lineRule="exact"/>
        <w:ind w:firstLineChars="1700" w:firstLine="5100"/>
        <w:rPr>
          <w:rFonts w:ascii="仿宋" w:eastAsia="仿宋" w:hAnsi="仿宋" w:cs="仿宋"/>
          <w:sz w:val="30"/>
          <w:szCs w:val="30"/>
        </w:rPr>
      </w:pPr>
    </w:p>
    <w:p w:rsidR="00505775" w:rsidRDefault="00505775" w:rsidP="00505775">
      <w:pPr>
        <w:widowControl/>
        <w:spacing w:line="500" w:lineRule="exact"/>
        <w:ind w:firstLineChars="1700" w:firstLine="5100"/>
        <w:rPr>
          <w:rFonts w:ascii="仿宋" w:eastAsia="仿宋" w:hAnsi="仿宋" w:cs="仿宋"/>
          <w:sz w:val="30"/>
          <w:szCs w:val="30"/>
        </w:rPr>
      </w:pPr>
    </w:p>
    <w:p w:rsidR="00505775" w:rsidRDefault="00505775" w:rsidP="00505775">
      <w:pPr>
        <w:widowControl/>
        <w:spacing w:line="500" w:lineRule="exact"/>
        <w:ind w:firstLineChars="1700" w:firstLine="5100"/>
        <w:rPr>
          <w:rFonts w:ascii="仿宋" w:eastAsia="仿宋" w:hAnsi="仿宋" w:cs="仿宋"/>
          <w:sz w:val="30"/>
          <w:szCs w:val="30"/>
        </w:rPr>
      </w:pPr>
    </w:p>
    <w:p w:rsidR="005D7FC3" w:rsidRDefault="00842977" w:rsidP="00577CFE">
      <w:pPr>
        <w:pStyle w:val="a3"/>
        <w:shd w:val="clear" w:color="auto" w:fill="FFFFFF"/>
        <w:spacing w:before="0" w:beforeAutospacing="0" w:after="0" w:afterAutospacing="0" w:line="480" w:lineRule="exact"/>
        <w:jc w:val="center"/>
        <w:rPr>
          <w:rFonts w:ascii="仿宋_GB2312" w:eastAsia="仿宋_GB2312" w:hAnsi="黑体"/>
          <w:b/>
          <w:bCs/>
          <w:color w:val="000000" w:themeColor="text1"/>
          <w:sz w:val="36"/>
          <w:szCs w:val="36"/>
        </w:rPr>
      </w:pPr>
      <w:bookmarkStart w:id="0" w:name="_GoBack"/>
      <w:bookmarkEnd w:id="0"/>
      <w:r w:rsidRPr="00F07211">
        <w:rPr>
          <w:rFonts w:ascii="仿宋_GB2312" w:eastAsia="仿宋_GB2312" w:hAnsi="黑体" w:hint="eastAsia"/>
          <w:b/>
          <w:bCs/>
          <w:color w:val="000000" w:themeColor="text1"/>
          <w:sz w:val="36"/>
          <w:szCs w:val="36"/>
        </w:rPr>
        <w:lastRenderedPageBreak/>
        <w:t>杭州市</w:t>
      </w:r>
      <w:r w:rsidR="005D7FC3" w:rsidRPr="00F07211">
        <w:rPr>
          <w:rFonts w:ascii="仿宋_GB2312" w:eastAsia="仿宋_GB2312" w:hAnsi="黑体" w:hint="eastAsia"/>
          <w:b/>
          <w:bCs/>
          <w:color w:val="000000" w:themeColor="text1"/>
          <w:sz w:val="36"/>
          <w:szCs w:val="36"/>
        </w:rPr>
        <w:t>拱</w:t>
      </w:r>
      <w:proofErr w:type="gramStart"/>
      <w:r w:rsidR="005D7FC3" w:rsidRPr="00F07211">
        <w:rPr>
          <w:rFonts w:ascii="仿宋_GB2312" w:eastAsia="仿宋_GB2312" w:hAnsi="黑体" w:hint="eastAsia"/>
          <w:b/>
          <w:bCs/>
          <w:color w:val="000000" w:themeColor="text1"/>
          <w:sz w:val="36"/>
          <w:szCs w:val="36"/>
        </w:rPr>
        <w:t>墅</w:t>
      </w:r>
      <w:proofErr w:type="gramEnd"/>
      <w:r w:rsidR="005D7FC3" w:rsidRPr="00F07211">
        <w:rPr>
          <w:rFonts w:ascii="仿宋_GB2312" w:eastAsia="仿宋_GB2312" w:hAnsi="黑体" w:hint="eastAsia"/>
          <w:b/>
          <w:bCs/>
          <w:color w:val="000000" w:themeColor="text1"/>
          <w:sz w:val="36"/>
          <w:szCs w:val="36"/>
        </w:rPr>
        <w:t>区医师不良执业</w:t>
      </w:r>
      <w:r w:rsidR="00BB23BC">
        <w:rPr>
          <w:rFonts w:asciiTheme="minorHAnsi" w:eastAsia="仿宋_GB2312" w:hAnsiTheme="minorHAnsi" w:hint="eastAsia"/>
          <w:b/>
          <w:bCs/>
          <w:color w:val="000000" w:themeColor="text1"/>
          <w:sz w:val="36"/>
          <w:szCs w:val="36"/>
        </w:rPr>
        <w:t>行为</w:t>
      </w:r>
      <w:r w:rsidR="0061065E">
        <w:rPr>
          <w:rFonts w:ascii="仿宋_GB2312" w:eastAsia="仿宋_GB2312" w:hAnsi="黑体" w:hint="eastAsia"/>
          <w:b/>
          <w:bCs/>
          <w:color w:val="000000" w:themeColor="text1"/>
          <w:sz w:val="36"/>
          <w:szCs w:val="36"/>
        </w:rPr>
        <w:t>记</w:t>
      </w:r>
      <w:r w:rsidR="005D7FC3" w:rsidRPr="00F07211">
        <w:rPr>
          <w:rFonts w:ascii="仿宋_GB2312" w:eastAsia="仿宋_GB2312" w:hAnsi="黑体" w:hint="eastAsia"/>
          <w:b/>
          <w:bCs/>
          <w:color w:val="000000" w:themeColor="text1"/>
          <w:sz w:val="36"/>
          <w:szCs w:val="36"/>
        </w:rPr>
        <w:t>分管理办法（试行）</w:t>
      </w:r>
    </w:p>
    <w:p w:rsidR="00EC0CDD" w:rsidRPr="00F07211" w:rsidRDefault="00EC0CDD" w:rsidP="00577CFE">
      <w:pPr>
        <w:pStyle w:val="a3"/>
        <w:shd w:val="clear" w:color="auto" w:fill="FFFFFF"/>
        <w:spacing w:before="0" w:beforeAutospacing="0" w:after="0" w:afterAutospacing="0" w:line="480" w:lineRule="exact"/>
        <w:jc w:val="center"/>
        <w:rPr>
          <w:rFonts w:ascii="仿宋_GB2312" w:eastAsia="仿宋_GB2312" w:hAnsi="黑体"/>
          <w:b/>
          <w:bCs/>
          <w:color w:val="000000" w:themeColor="text1"/>
          <w:sz w:val="36"/>
          <w:szCs w:val="36"/>
        </w:rPr>
      </w:pPr>
      <w:r>
        <w:rPr>
          <w:rFonts w:ascii="仿宋_GB2312" w:eastAsia="仿宋_GB2312" w:hAnsi="黑体" w:hint="eastAsia"/>
          <w:b/>
          <w:bCs/>
          <w:color w:val="000000" w:themeColor="text1"/>
          <w:sz w:val="36"/>
          <w:szCs w:val="36"/>
        </w:rPr>
        <w:t>（征求意见稿）</w:t>
      </w:r>
    </w:p>
    <w:p w:rsidR="00A62A39" w:rsidRPr="00F07211" w:rsidRDefault="00A62A39" w:rsidP="00577CFE">
      <w:pPr>
        <w:widowControl/>
        <w:shd w:val="clear" w:color="auto" w:fill="FFFFFF"/>
        <w:spacing w:line="480" w:lineRule="exact"/>
        <w:jc w:val="center"/>
        <w:rPr>
          <w:rFonts w:ascii="仿宋_GB2312" w:eastAsia="仿宋_GB2312" w:hAnsi="宋体" w:cs="宋体"/>
          <w:b/>
          <w:bCs/>
          <w:color w:val="000000" w:themeColor="text1"/>
          <w:kern w:val="0"/>
          <w:sz w:val="28"/>
          <w:szCs w:val="28"/>
        </w:rPr>
      </w:pPr>
      <w:r w:rsidRPr="00F07211">
        <w:rPr>
          <w:rFonts w:ascii="仿宋_GB2312" w:eastAsia="仿宋_GB2312" w:hAnsi="黑体" w:cs="宋体" w:hint="eastAsia"/>
          <w:b/>
          <w:bCs/>
          <w:color w:val="000000" w:themeColor="text1"/>
          <w:kern w:val="0"/>
          <w:sz w:val="28"/>
          <w:szCs w:val="28"/>
        </w:rPr>
        <w:t>第一章  总</w:t>
      </w:r>
      <w:r w:rsidR="00255201">
        <w:rPr>
          <w:rFonts w:ascii="仿宋_GB2312" w:eastAsia="仿宋_GB2312" w:hAnsi="黑体" w:cs="宋体" w:hint="eastAsia"/>
          <w:b/>
          <w:bCs/>
          <w:color w:val="000000" w:themeColor="text1"/>
          <w:kern w:val="0"/>
          <w:sz w:val="28"/>
          <w:szCs w:val="28"/>
        </w:rPr>
        <w:t xml:space="preserve"> </w:t>
      </w:r>
      <w:r w:rsidR="00255201">
        <w:rPr>
          <w:rFonts w:ascii="仿宋_GB2312" w:eastAsia="仿宋_GB2312" w:hAnsi="黑体" w:cs="宋体"/>
          <w:b/>
          <w:bCs/>
          <w:color w:val="000000" w:themeColor="text1"/>
          <w:kern w:val="0"/>
          <w:sz w:val="28"/>
          <w:szCs w:val="28"/>
        </w:rPr>
        <w:t xml:space="preserve"> </w:t>
      </w:r>
      <w:r w:rsidRPr="00F07211">
        <w:rPr>
          <w:rFonts w:ascii="仿宋_GB2312" w:eastAsia="仿宋_GB2312" w:hAnsi="黑体" w:cs="宋体" w:hint="eastAsia"/>
          <w:b/>
          <w:bCs/>
          <w:color w:val="000000" w:themeColor="text1"/>
          <w:kern w:val="0"/>
          <w:sz w:val="28"/>
          <w:szCs w:val="28"/>
        </w:rPr>
        <w:t>则</w:t>
      </w:r>
    </w:p>
    <w:p w:rsidR="00C66105" w:rsidRPr="00F07211" w:rsidRDefault="005D7FC3" w:rsidP="00577CFE">
      <w:pPr>
        <w:pStyle w:val="a3"/>
        <w:shd w:val="clear" w:color="auto" w:fill="FFFFFF"/>
        <w:spacing w:before="0" w:beforeAutospacing="0" w:after="0" w:afterAutospacing="0" w:line="480" w:lineRule="exact"/>
        <w:ind w:firstLine="645"/>
        <w:rPr>
          <w:rFonts w:ascii="仿宋_GB2312" w:eastAsia="仿宋_GB2312" w:hAnsi="黑体"/>
          <w:b/>
          <w:bCs/>
          <w:color w:val="000000" w:themeColor="text1"/>
          <w:sz w:val="28"/>
          <w:szCs w:val="28"/>
        </w:rPr>
      </w:pPr>
      <w:r w:rsidRPr="00F07211">
        <w:rPr>
          <w:rFonts w:ascii="仿宋_GB2312" w:eastAsia="仿宋_GB2312" w:hAnsi="黑体" w:hint="eastAsia"/>
          <w:b/>
          <w:bCs/>
          <w:color w:val="000000" w:themeColor="text1"/>
          <w:sz w:val="28"/>
          <w:szCs w:val="28"/>
        </w:rPr>
        <w:t>第一条</w:t>
      </w:r>
      <w:r w:rsidR="00A62A39" w:rsidRPr="00F07211">
        <w:rPr>
          <w:rFonts w:ascii="仿宋_GB2312" w:eastAsia="仿宋_GB2312" w:hAnsi="黑体" w:hint="eastAsia"/>
          <w:b/>
          <w:bCs/>
          <w:color w:val="000000" w:themeColor="text1"/>
          <w:sz w:val="28"/>
          <w:szCs w:val="28"/>
        </w:rPr>
        <w:t>（目的和依据）</w:t>
      </w:r>
    </w:p>
    <w:p w:rsidR="005D7FC3" w:rsidRPr="00F07211" w:rsidRDefault="005D7FC3"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为</w:t>
      </w:r>
      <w:r w:rsidR="00A62A39" w:rsidRPr="00F07211">
        <w:rPr>
          <w:rFonts w:ascii="仿宋_GB2312" w:eastAsia="仿宋_GB2312" w:hint="eastAsia"/>
          <w:color w:val="000000" w:themeColor="text1"/>
          <w:sz w:val="28"/>
          <w:szCs w:val="28"/>
        </w:rPr>
        <w:t>进一步</w:t>
      </w:r>
      <w:r w:rsidRPr="00F07211">
        <w:rPr>
          <w:rFonts w:ascii="仿宋_GB2312" w:eastAsia="仿宋_GB2312" w:hint="eastAsia"/>
          <w:color w:val="000000" w:themeColor="text1"/>
          <w:sz w:val="28"/>
          <w:szCs w:val="28"/>
        </w:rPr>
        <w:t>规范医师执业行为，增强医师依法执业意识，</w:t>
      </w:r>
      <w:r w:rsidR="00A62A39" w:rsidRPr="00F07211">
        <w:rPr>
          <w:rFonts w:ascii="仿宋_GB2312" w:eastAsia="仿宋_GB2312" w:hAnsi="仿宋" w:hint="eastAsia"/>
          <w:color w:val="000000" w:themeColor="text1"/>
          <w:sz w:val="28"/>
          <w:szCs w:val="28"/>
        </w:rPr>
        <w:t>完善医师不良执业行为记录在医师定期考核中的作用，</w:t>
      </w:r>
      <w:r w:rsidRPr="00F07211">
        <w:rPr>
          <w:rFonts w:ascii="仿宋_GB2312" w:eastAsia="仿宋_GB2312" w:hint="eastAsia"/>
          <w:color w:val="000000" w:themeColor="text1"/>
          <w:sz w:val="28"/>
          <w:szCs w:val="28"/>
        </w:rPr>
        <w:t>保障医疗服务质量和医疗安全，根据《中华人民共和国执业医师法》、《中华人民共和国中医药法》、《医师执业注册管理办法》、《医师定期考核管理办法》等相关法律法规的规定，结合我区实际，制定本办法。</w:t>
      </w:r>
    </w:p>
    <w:p w:rsidR="00C66105" w:rsidRPr="00F07211" w:rsidRDefault="005D7FC3" w:rsidP="00577CFE">
      <w:pPr>
        <w:pStyle w:val="a3"/>
        <w:shd w:val="clear" w:color="auto" w:fill="FFFFFF"/>
        <w:spacing w:before="0" w:beforeAutospacing="0" w:after="0" w:afterAutospacing="0" w:line="480" w:lineRule="exact"/>
        <w:ind w:firstLine="645"/>
        <w:rPr>
          <w:rFonts w:ascii="仿宋_GB2312" w:eastAsia="仿宋_GB2312" w:hAnsi="黑体"/>
          <w:b/>
          <w:bCs/>
          <w:color w:val="000000" w:themeColor="text1"/>
          <w:sz w:val="28"/>
          <w:szCs w:val="28"/>
        </w:rPr>
      </w:pPr>
      <w:r w:rsidRPr="00F07211">
        <w:rPr>
          <w:rFonts w:ascii="仿宋_GB2312" w:eastAsia="仿宋_GB2312" w:hAnsi="黑体" w:hint="eastAsia"/>
          <w:b/>
          <w:bCs/>
          <w:color w:val="000000" w:themeColor="text1"/>
          <w:sz w:val="28"/>
          <w:szCs w:val="28"/>
        </w:rPr>
        <w:t>第二条</w:t>
      </w:r>
      <w:r w:rsidR="00C66105" w:rsidRPr="00F07211">
        <w:rPr>
          <w:rFonts w:ascii="仿宋_GB2312" w:eastAsia="仿宋_GB2312" w:hAnsi="黑体" w:hint="eastAsia"/>
          <w:b/>
          <w:bCs/>
          <w:color w:val="000000" w:themeColor="text1"/>
          <w:sz w:val="28"/>
          <w:szCs w:val="28"/>
        </w:rPr>
        <w:t>（适用范围）</w:t>
      </w:r>
    </w:p>
    <w:p w:rsidR="00F46444" w:rsidRDefault="005D7FC3"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本办法适用于取得卫生行政部门核发的《医师执业证书》</w:t>
      </w:r>
      <w:r w:rsidR="00A62A39" w:rsidRPr="00F07211">
        <w:rPr>
          <w:rFonts w:ascii="仿宋_GB2312" w:eastAsia="仿宋_GB2312" w:hint="eastAsia"/>
          <w:color w:val="000000" w:themeColor="text1"/>
          <w:sz w:val="28"/>
          <w:szCs w:val="28"/>
        </w:rPr>
        <w:t>、《乡村医师执业证书》</w:t>
      </w:r>
      <w:r w:rsidRPr="00F07211">
        <w:rPr>
          <w:rFonts w:ascii="仿宋_GB2312" w:eastAsia="仿宋_GB2312" w:hint="eastAsia"/>
          <w:color w:val="000000" w:themeColor="text1"/>
          <w:sz w:val="28"/>
          <w:szCs w:val="28"/>
        </w:rPr>
        <w:t>、《中医（专长）医师执业证书》、《港澳医师短期行医执业证书》、《台湾医师短期行医执业证书》，并在</w:t>
      </w:r>
      <w:r w:rsidR="00162906">
        <w:rPr>
          <w:rFonts w:ascii="仿宋_GB2312" w:eastAsia="仿宋_GB2312" w:hint="eastAsia"/>
          <w:color w:val="000000" w:themeColor="text1"/>
          <w:sz w:val="28"/>
          <w:szCs w:val="28"/>
        </w:rPr>
        <w:t>拱</w:t>
      </w:r>
      <w:proofErr w:type="gramStart"/>
      <w:r w:rsidR="00162906">
        <w:rPr>
          <w:rFonts w:ascii="仿宋_GB2312" w:eastAsia="仿宋_GB2312" w:hint="eastAsia"/>
          <w:color w:val="000000" w:themeColor="text1"/>
          <w:sz w:val="28"/>
          <w:szCs w:val="28"/>
        </w:rPr>
        <w:t>墅</w:t>
      </w:r>
      <w:proofErr w:type="gramEnd"/>
      <w:r w:rsidR="00162906">
        <w:rPr>
          <w:rFonts w:ascii="仿宋_GB2312" w:eastAsia="仿宋_GB2312" w:hint="eastAsia"/>
          <w:color w:val="000000" w:themeColor="text1"/>
          <w:sz w:val="28"/>
          <w:szCs w:val="28"/>
        </w:rPr>
        <w:t>区区属医疗机构</w:t>
      </w:r>
      <w:r w:rsidRPr="00F07211">
        <w:rPr>
          <w:rFonts w:ascii="仿宋_GB2312" w:eastAsia="仿宋_GB2312" w:hint="eastAsia"/>
          <w:color w:val="000000" w:themeColor="text1"/>
          <w:sz w:val="28"/>
          <w:szCs w:val="28"/>
        </w:rPr>
        <w:t>开展执业活动的执业医师、执业助理医师</w:t>
      </w:r>
      <w:r w:rsidR="0026708D">
        <w:rPr>
          <w:rFonts w:ascii="仿宋_GB2312" w:eastAsia="仿宋_GB2312" w:hint="eastAsia"/>
          <w:color w:val="000000" w:themeColor="text1"/>
          <w:sz w:val="28"/>
          <w:szCs w:val="28"/>
        </w:rPr>
        <w:t>、</w:t>
      </w:r>
      <w:r w:rsidR="0026708D" w:rsidRPr="0026708D">
        <w:rPr>
          <w:rFonts w:ascii="仿宋_GB2312" w:eastAsia="仿宋_GB2312" w:hint="eastAsia"/>
          <w:color w:val="000000" w:themeColor="text1"/>
          <w:sz w:val="28"/>
          <w:szCs w:val="28"/>
        </w:rPr>
        <w:t>中医专长医师</w:t>
      </w:r>
      <w:r w:rsidRPr="00F07211">
        <w:rPr>
          <w:rFonts w:ascii="仿宋_GB2312" w:eastAsia="仿宋_GB2312" w:hint="eastAsia"/>
          <w:color w:val="000000" w:themeColor="text1"/>
          <w:sz w:val="28"/>
          <w:szCs w:val="28"/>
        </w:rPr>
        <w:t>。</w:t>
      </w:r>
    </w:p>
    <w:p w:rsidR="00C66105" w:rsidRPr="00F07211" w:rsidRDefault="005D7FC3" w:rsidP="00577CFE">
      <w:pPr>
        <w:pStyle w:val="a3"/>
        <w:shd w:val="clear" w:color="auto" w:fill="FFFFFF"/>
        <w:spacing w:before="0" w:beforeAutospacing="0" w:after="0" w:afterAutospacing="0" w:line="480" w:lineRule="exact"/>
        <w:ind w:firstLine="645"/>
        <w:rPr>
          <w:rFonts w:ascii="仿宋_GB2312" w:eastAsia="仿宋_GB2312" w:hAnsi="黑体"/>
          <w:b/>
          <w:bCs/>
          <w:color w:val="000000" w:themeColor="text1"/>
          <w:sz w:val="28"/>
          <w:szCs w:val="28"/>
        </w:rPr>
      </w:pPr>
      <w:r w:rsidRPr="00F07211">
        <w:rPr>
          <w:rFonts w:ascii="仿宋_GB2312" w:eastAsia="仿宋_GB2312" w:hAnsi="黑体" w:hint="eastAsia"/>
          <w:b/>
          <w:bCs/>
          <w:color w:val="000000" w:themeColor="text1"/>
          <w:sz w:val="28"/>
          <w:szCs w:val="28"/>
        </w:rPr>
        <w:t>第三条</w:t>
      </w:r>
      <w:r w:rsidR="00C66105" w:rsidRPr="00F07211">
        <w:rPr>
          <w:rFonts w:ascii="仿宋_GB2312" w:eastAsia="仿宋_GB2312" w:hAnsi="黑体" w:hint="eastAsia"/>
          <w:b/>
          <w:bCs/>
          <w:color w:val="000000" w:themeColor="text1"/>
          <w:sz w:val="28"/>
          <w:szCs w:val="28"/>
        </w:rPr>
        <w:t>（不良执业行为定义）</w:t>
      </w:r>
    </w:p>
    <w:p w:rsidR="005D7FC3" w:rsidRPr="00F07211" w:rsidRDefault="005D7FC3"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本办法所称不良执业行为是指医师在执业活动中违反医师执业有关法律、法规、规章、标准、管理制度、诊疗规范以及医师职业道德等的行为。</w:t>
      </w:r>
    </w:p>
    <w:p w:rsidR="00C66105" w:rsidRPr="00F07211" w:rsidRDefault="005D7FC3" w:rsidP="00577CFE">
      <w:pPr>
        <w:pStyle w:val="a3"/>
        <w:shd w:val="clear" w:color="auto" w:fill="FFFFFF"/>
        <w:spacing w:before="0" w:beforeAutospacing="0" w:after="0" w:afterAutospacing="0" w:line="480" w:lineRule="exact"/>
        <w:ind w:firstLine="645"/>
        <w:rPr>
          <w:rFonts w:ascii="仿宋_GB2312" w:eastAsia="仿宋_GB2312" w:hAnsi="黑体"/>
          <w:b/>
          <w:bCs/>
          <w:color w:val="000000" w:themeColor="text1"/>
          <w:sz w:val="28"/>
          <w:szCs w:val="28"/>
        </w:rPr>
      </w:pPr>
      <w:r w:rsidRPr="00F07211">
        <w:rPr>
          <w:rFonts w:ascii="仿宋_GB2312" w:eastAsia="仿宋_GB2312" w:hAnsi="黑体" w:hint="eastAsia"/>
          <w:b/>
          <w:bCs/>
          <w:color w:val="000000" w:themeColor="text1"/>
          <w:sz w:val="28"/>
          <w:szCs w:val="28"/>
        </w:rPr>
        <w:t>第四条</w:t>
      </w:r>
      <w:r w:rsidR="00C66105" w:rsidRPr="00F07211">
        <w:rPr>
          <w:rFonts w:ascii="仿宋_GB2312" w:eastAsia="仿宋_GB2312" w:hAnsi="黑体" w:hint="eastAsia"/>
          <w:b/>
          <w:bCs/>
          <w:color w:val="000000" w:themeColor="text1"/>
          <w:sz w:val="28"/>
          <w:szCs w:val="28"/>
        </w:rPr>
        <w:t>（职责分工）</w:t>
      </w:r>
    </w:p>
    <w:p w:rsidR="00C66105" w:rsidRPr="00E01616" w:rsidRDefault="005D7FC3" w:rsidP="00577CFE">
      <w:pPr>
        <w:pStyle w:val="a3"/>
        <w:shd w:val="clear" w:color="auto" w:fill="FFFFFF"/>
        <w:spacing w:before="0" w:beforeAutospacing="0" w:after="0" w:afterAutospacing="0" w:line="480" w:lineRule="exact"/>
        <w:ind w:firstLine="645"/>
        <w:rPr>
          <w:rFonts w:ascii="仿宋_GB2312" w:eastAsia="仿宋_GB2312" w:hAnsi="仿宋"/>
          <w:color w:val="000000" w:themeColor="text1"/>
          <w:sz w:val="28"/>
          <w:szCs w:val="28"/>
        </w:rPr>
      </w:pPr>
      <w:r w:rsidRPr="00F07211">
        <w:rPr>
          <w:rFonts w:ascii="仿宋_GB2312" w:eastAsia="仿宋_GB2312" w:hint="eastAsia"/>
          <w:color w:val="000000" w:themeColor="text1"/>
          <w:sz w:val="28"/>
          <w:szCs w:val="28"/>
        </w:rPr>
        <w:t>区卫健局</w:t>
      </w:r>
      <w:proofErr w:type="gramStart"/>
      <w:r w:rsidRPr="00F07211">
        <w:rPr>
          <w:rFonts w:ascii="仿宋_GB2312" w:eastAsia="仿宋_GB2312" w:hint="eastAsia"/>
          <w:color w:val="000000" w:themeColor="text1"/>
          <w:sz w:val="28"/>
          <w:szCs w:val="28"/>
        </w:rPr>
        <w:t>医</w:t>
      </w:r>
      <w:proofErr w:type="gramEnd"/>
      <w:r w:rsidRPr="00F07211">
        <w:rPr>
          <w:rFonts w:ascii="仿宋_GB2312" w:eastAsia="仿宋_GB2312" w:hint="eastAsia"/>
          <w:color w:val="000000" w:themeColor="text1"/>
          <w:sz w:val="28"/>
          <w:szCs w:val="28"/>
        </w:rPr>
        <w:t>政</w:t>
      </w:r>
      <w:proofErr w:type="gramStart"/>
      <w:r w:rsidRPr="00F07211">
        <w:rPr>
          <w:rFonts w:ascii="仿宋_GB2312" w:eastAsia="仿宋_GB2312" w:hint="eastAsia"/>
          <w:color w:val="000000" w:themeColor="text1"/>
          <w:sz w:val="28"/>
          <w:szCs w:val="28"/>
        </w:rPr>
        <w:t>医</w:t>
      </w:r>
      <w:proofErr w:type="gramEnd"/>
      <w:r w:rsidRPr="00F07211">
        <w:rPr>
          <w:rFonts w:ascii="仿宋_GB2312" w:eastAsia="仿宋_GB2312" w:hint="eastAsia"/>
          <w:color w:val="000000" w:themeColor="text1"/>
          <w:sz w:val="28"/>
          <w:szCs w:val="28"/>
        </w:rPr>
        <w:t>管科</w:t>
      </w:r>
      <w:r w:rsidR="008B5C25" w:rsidRPr="00F07211">
        <w:rPr>
          <w:rFonts w:ascii="仿宋_GB2312" w:eastAsia="仿宋_GB2312" w:hint="eastAsia"/>
          <w:color w:val="000000" w:themeColor="text1"/>
          <w:sz w:val="28"/>
          <w:szCs w:val="28"/>
        </w:rPr>
        <w:t>、</w:t>
      </w:r>
      <w:r w:rsidR="00FA03D0" w:rsidRPr="00F07211">
        <w:rPr>
          <w:rFonts w:ascii="仿宋_GB2312" w:eastAsia="仿宋_GB2312" w:hint="eastAsia"/>
          <w:color w:val="000000" w:themeColor="text1"/>
          <w:sz w:val="28"/>
          <w:szCs w:val="28"/>
        </w:rPr>
        <w:t>区医疗质量控制中心、</w:t>
      </w:r>
      <w:r w:rsidR="008B5C25" w:rsidRPr="00F07211">
        <w:rPr>
          <w:rFonts w:ascii="仿宋_GB2312" w:eastAsia="仿宋_GB2312" w:hint="eastAsia"/>
          <w:color w:val="000000" w:themeColor="text1"/>
          <w:sz w:val="28"/>
          <w:szCs w:val="28"/>
        </w:rPr>
        <w:t>区卫生监督所</w:t>
      </w:r>
      <w:r w:rsidR="00C66105" w:rsidRPr="00F07211">
        <w:rPr>
          <w:rFonts w:ascii="仿宋_GB2312" w:eastAsia="仿宋_GB2312" w:hint="eastAsia"/>
          <w:color w:val="000000" w:themeColor="text1"/>
          <w:sz w:val="28"/>
          <w:szCs w:val="28"/>
        </w:rPr>
        <w:t>均</w:t>
      </w:r>
      <w:r w:rsidR="00C66105" w:rsidRPr="00F07211">
        <w:rPr>
          <w:rFonts w:ascii="仿宋_GB2312" w:eastAsia="仿宋_GB2312" w:hAnsi="仿宋" w:hint="eastAsia"/>
          <w:color w:val="000000" w:themeColor="text1"/>
          <w:sz w:val="28"/>
          <w:szCs w:val="28"/>
        </w:rPr>
        <w:t>负责对医师执业行为的监督检查，</w:t>
      </w:r>
      <w:proofErr w:type="gramStart"/>
      <w:r w:rsidR="00FA03D0" w:rsidRPr="00F07211">
        <w:rPr>
          <w:rFonts w:ascii="仿宋_GB2312" w:eastAsia="仿宋_GB2312" w:hint="eastAsia"/>
          <w:color w:val="000000" w:themeColor="text1"/>
          <w:sz w:val="28"/>
          <w:szCs w:val="28"/>
        </w:rPr>
        <w:t>医</w:t>
      </w:r>
      <w:proofErr w:type="gramEnd"/>
      <w:r w:rsidR="00FA03D0" w:rsidRPr="00F07211">
        <w:rPr>
          <w:rFonts w:ascii="仿宋_GB2312" w:eastAsia="仿宋_GB2312" w:hint="eastAsia"/>
          <w:color w:val="000000" w:themeColor="text1"/>
          <w:sz w:val="28"/>
          <w:szCs w:val="28"/>
        </w:rPr>
        <w:t>政</w:t>
      </w:r>
      <w:proofErr w:type="gramStart"/>
      <w:r w:rsidR="00FA03D0" w:rsidRPr="00F07211">
        <w:rPr>
          <w:rFonts w:ascii="仿宋_GB2312" w:eastAsia="仿宋_GB2312" w:hint="eastAsia"/>
          <w:color w:val="000000" w:themeColor="text1"/>
          <w:sz w:val="28"/>
          <w:szCs w:val="28"/>
        </w:rPr>
        <w:t>医</w:t>
      </w:r>
      <w:proofErr w:type="gramEnd"/>
      <w:r w:rsidR="00FA03D0" w:rsidRPr="00F07211">
        <w:rPr>
          <w:rFonts w:ascii="仿宋_GB2312" w:eastAsia="仿宋_GB2312" w:hint="eastAsia"/>
          <w:color w:val="000000" w:themeColor="text1"/>
          <w:sz w:val="28"/>
          <w:szCs w:val="28"/>
        </w:rPr>
        <w:t>管科及卫生监督所具体</w:t>
      </w:r>
      <w:r w:rsidR="00C66105" w:rsidRPr="00F07211">
        <w:rPr>
          <w:rFonts w:ascii="仿宋_GB2312" w:eastAsia="仿宋_GB2312" w:hAnsi="仿宋" w:hint="eastAsia"/>
          <w:color w:val="000000" w:themeColor="text1"/>
          <w:sz w:val="28"/>
          <w:szCs w:val="28"/>
        </w:rPr>
        <w:t>实施医师不良执业行为记分工作。</w:t>
      </w:r>
      <w:r w:rsidR="00E01616" w:rsidRPr="00E01616">
        <w:rPr>
          <w:rFonts w:ascii="仿宋_GB2312" w:eastAsia="仿宋_GB2312" w:hAnsi="仿宋" w:hint="eastAsia"/>
          <w:color w:val="000000" w:themeColor="text1"/>
          <w:sz w:val="28"/>
          <w:szCs w:val="28"/>
        </w:rPr>
        <w:t>不良执业行为记分信息系统、电子档案的日常管理和维护</w:t>
      </w:r>
      <w:r w:rsidR="00E01616">
        <w:rPr>
          <w:rFonts w:ascii="仿宋_GB2312" w:eastAsia="仿宋_GB2312" w:hAnsi="仿宋" w:hint="eastAsia"/>
          <w:color w:val="000000" w:themeColor="text1"/>
          <w:sz w:val="28"/>
          <w:szCs w:val="28"/>
        </w:rPr>
        <w:t>、记分结果的</w:t>
      </w:r>
      <w:r w:rsidR="00124688">
        <w:rPr>
          <w:rFonts w:ascii="仿宋_GB2312" w:eastAsia="仿宋_GB2312" w:hAnsi="仿宋" w:hint="eastAsia"/>
          <w:color w:val="000000" w:themeColor="text1"/>
          <w:sz w:val="28"/>
          <w:szCs w:val="28"/>
        </w:rPr>
        <w:t>应用</w:t>
      </w:r>
      <w:r w:rsidR="00E01616">
        <w:rPr>
          <w:rFonts w:ascii="仿宋_GB2312" w:eastAsia="仿宋_GB2312" w:hAnsi="仿宋" w:hint="eastAsia"/>
          <w:color w:val="000000" w:themeColor="text1"/>
          <w:sz w:val="28"/>
          <w:szCs w:val="28"/>
        </w:rPr>
        <w:t>由</w:t>
      </w:r>
      <w:proofErr w:type="gramStart"/>
      <w:r w:rsidR="00E01616">
        <w:rPr>
          <w:rFonts w:ascii="仿宋_GB2312" w:eastAsia="仿宋_GB2312" w:hAnsi="仿宋" w:hint="eastAsia"/>
          <w:color w:val="000000" w:themeColor="text1"/>
          <w:sz w:val="28"/>
          <w:szCs w:val="28"/>
        </w:rPr>
        <w:t>医</w:t>
      </w:r>
      <w:proofErr w:type="gramEnd"/>
      <w:r w:rsidR="00E01616">
        <w:rPr>
          <w:rFonts w:ascii="仿宋_GB2312" w:eastAsia="仿宋_GB2312" w:hAnsi="仿宋" w:hint="eastAsia"/>
          <w:color w:val="000000" w:themeColor="text1"/>
          <w:sz w:val="28"/>
          <w:szCs w:val="28"/>
        </w:rPr>
        <w:t>政</w:t>
      </w:r>
      <w:proofErr w:type="gramStart"/>
      <w:r w:rsidR="00E01616">
        <w:rPr>
          <w:rFonts w:ascii="仿宋_GB2312" w:eastAsia="仿宋_GB2312" w:hAnsi="仿宋" w:hint="eastAsia"/>
          <w:color w:val="000000" w:themeColor="text1"/>
          <w:sz w:val="28"/>
          <w:szCs w:val="28"/>
        </w:rPr>
        <w:t>医</w:t>
      </w:r>
      <w:proofErr w:type="gramEnd"/>
      <w:r w:rsidR="00E01616">
        <w:rPr>
          <w:rFonts w:ascii="仿宋_GB2312" w:eastAsia="仿宋_GB2312" w:hAnsi="仿宋" w:hint="eastAsia"/>
          <w:color w:val="000000" w:themeColor="text1"/>
          <w:sz w:val="28"/>
          <w:szCs w:val="28"/>
        </w:rPr>
        <w:t>管科负责。</w:t>
      </w:r>
    </w:p>
    <w:p w:rsidR="00C66105" w:rsidRPr="00F07211" w:rsidRDefault="00C66105" w:rsidP="00577CFE">
      <w:pPr>
        <w:widowControl/>
        <w:shd w:val="clear" w:color="auto" w:fill="FFFFFF"/>
        <w:spacing w:line="480" w:lineRule="exact"/>
        <w:jc w:val="center"/>
        <w:rPr>
          <w:rFonts w:ascii="仿宋_GB2312" w:eastAsia="仿宋_GB2312" w:hAnsi="宋体" w:cs="宋体"/>
          <w:b/>
          <w:bCs/>
          <w:color w:val="000000" w:themeColor="text1"/>
          <w:kern w:val="0"/>
          <w:sz w:val="28"/>
          <w:szCs w:val="28"/>
        </w:rPr>
      </w:pPr>
      <w:r w:rsidRPr="00F07211">
        <w:rPr>
          <w:rFonts w:ascii="仿宋_GB2312" w:eastAsia="仿宋_GB2312" w:hAnsi="黑体" w:cs="宋体" w:hint="eastAsia"/>
          <w:b/>
          <w:bCs/>
          <w:color w:val="000000" w:themeColor="text1"/>
          <w:kern w:val="0"/>
          <w:sz w:val="28"/>
          <w:szCs w:val="28"/>
        </w:rPr>
        <w:t>第二章 记分</w:t>
      </w:r>
      <w:r w:rsidR="003A4F27">
        <w:rPr>
          <w:rFonts w:ascii="仿宋_GB2312" w:eastAsia="仿宋_GB2312" w:hAnsi="黑体" w:cs="宋体" w:hint="eastAsia"/>
          <w:b/>
          <w:bCs/>
          <w:color w:val="000000" w:themeColor="text1"/>
          <w:kern w:val="0"/>
          <w:sz w:val="28"/>
          <w:szCs w:val="28"/>
        </w:rPr>
        <w:t>实施</w:t>
      </w:r>
    </w:p>
    <w:p w:rsidR="001F477C" w:rsidRPr="00F07211" w:rsidRDefault="00C66105" w:rsidP="00577CFE">
      <w:pPr>
        <w:widowControl/>
        <w:shd w:val="clear" w:color="auto" w:fill="FFFFFF"/>
        <w:spacing w:line="480" w:lineRule="exact"/>
        <w:ind w:firstLine="645"/>
        <w:jc w:val="left"/>
        <w:rPr>
          <w:rFonts w:ascii="仿宋_GB2312" w:eastAsia="仿宋_GB2312" w:hAnsi="仿宋" w:cs="宋体"/>
          <w:b/>
          <w:bCs/>
          <w:color w:val="000000" w:themeColor="text1"/>
          <w:kern w:val="0"/>
          <w:sz w:val="28"/>
          <w:szCs w:val="28"/>
        </w:rPr>
      </w:pPr>
      <w:r w:rsidRPr="00F07211">
        <w:rPr>
          <w:rFonts w:ascii="仿宋_GB2312" w:eastAsia="仿宋_GB2312" w:hAnsi="仿宋" w:cs="宋体" w:hint="eastAsia"/>
          <w:b/>
          <w:bCs/>
          <w:color w:val="000000" w:themeColor="text1"/>
          <w:kern w:val="0"/>
          <w:sz w:val="28"/>
          <w:szCs w:val="28"/>
        </w:rPr>
        <w:t>第五条</w:t>
      </w:r>
      <w:r w:rsidR="001F477C" w:rsidRPr="00F07211">
        <w:rPr>
          <w:rFonts w:ascii="仿宋_GB2312" w:eastAsia="仿宋_GB2312" w:hAnsi="仿宋" w:cs="宋体" w:hint="eastAsia"/>
          <w:b/>
          <w:bCs/>
          <w:color w:val="000000" w:themeColor="text1"/>
          <w:kern w:val="0"/>
          <w:sz w:val="28"/>
          <w:szCs w:val="28"/>
        </w:rPr>
        <w:t>（</w:t>
      </w:r>
      <w:r w:rsidR="00EB4EB5" w:rsidRPr="00F07211">
        <w:rPr>
          <w:rFonts w:ascii="仿宋_GB2312" w:eastAsia="仿宋_GB2312" w:hAnsi="仿宋" w:cs="宋体" w:hint="eastAsia"/>
          <w:b/>
          <w:bCs/>
          <w:color w:val="000000" w:themeColor="text1"/>
          <w:kern w:val="0"/>
          <w:sz w:val="28"/>
          <w:szCs w:val="28"/>
        </w:rPr>
        <w:t>记分标准</w:t>
      </w:r>
      <w:r w:rsidR="001F477C" w:rsidRPr="00F07211">
        <w:rPr>
          <w:rFonts w:ascii="仿宋_GB2312" w:eastAsia="仿宋_GB2312" w:hAnsi="仿宋" w:cs="宋体" w:hint="eastAsia"/>
          <w:b/>
          <w:bCs/>
          <w:color w:val="000000" w:themeColor="text1"/>
          <w:kern w:val="0"/>
          <w:sz w:val="28"/>
          <w:szCs w:val="28"/>
        </w:rPr>
        <w:t>）</w:t>
      </w:r>
    </w:p>
    <w:p w:rsidR="008B5C25" w:rsidRPr="00F07211" w:rsidRDefault="00C66105" w:rsidP="00577CFE">
      <w:pPr>
        <w:widowControl/>
        <w:shd w:val="clear" w:color="auto" w:fill="FFFFFF"/>
        <w:spacing w:line="480" w:lineRule="exact"/>
        <w:ind w:firstLine="645"/>
        <w:jc w:val="left"/>
        <w:rPr>
          <w:rFonts w:ascii="仿宋_GB2312" w:eastAsia="仿宋_GB2312" w:hAnsi="仿宋"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对医师的不良执业行为采用记分的方式予以记录，依据情节、严重程度，分为</w:t>
      </w:r>
      <w:r w:rsidR="001F477C" w:rsidRPr="00F07211">
        <w:rPr>
          <w:rFonts w:ascii="仿宋_GB2312" w:eastAsia="仿宋_GB2312" w:hAnsi="Times New Roman" w:cs="Times New Roman" w:hint="eastAsia"/>
          <w:color w:val="000000" w:themeColor="text1"/>
          <w:kern w:val="0"/>
          <w:sz w:val="28"/>
          <w:szCs w:val="28"/>
        </w:rPr>
        <w:t>2</w:t>
      </w:r>
      <w:r w:rsidR="001F477C" w:rsidRPr="00F07211">
        <w:rPr>
          <w:rFonts w:ascii="仿宋_GB2312" w:eastAsia="仿宋_GB2312" w:hAnsi="仿宋" w:cs="宋体" w:hint="eastAsia"/>
          <w:color w:val="000000" w:themeColor="text1"/>
          <w:kern w:val="0"/>
          <w:sz w:val="28"/>
          <w:szCs w:val="28"/>
        </w:rPr>
        <w:t>分、</w:t>
      </w:r>
      <w:r w:rsidR="001F477C" w:rsidRPr="00F07211">
        <w:rPr>
          <w:rFonts w:ascii="仿宋_GB2312" w:eastAsia="仿宋_GB2312" w:hAnsi="Times New Roman" w:cs="Times New Roman" w:hint="eastAsia"/>
          <w:color w:val="000000" w:themeColor="text1"/>
          <w:kern w:val="0"/>
          <w:sz w:val="28"/>
          <w:szCs w:val="28"/>
        </w:rPr>
        <w:t>3</w:t>
      </w:r>
      <w:r w:rsidR="001F477C" w:rsidRPr="00F07211">
        <w:rPr>
          <w:rFonts w:ascii="仿宋_GB2312" w:eastAsia="仿宋_GB2312" w:hAnsi="仿宋" w:cs="宋体" w:hint="eastAsia"/>
          <w:color w:val="000000" w:themeColor="text1"/>
          <w:kern w:val="0"/>
          <w:sz w:val="28"/>
          <w:szCs w:val="28"/>
        </w:rPr>
        <w:t>分、</w:t>
      </w:r>
      <w:r w:rsidR="001F477C" w:rsidRPr="00F07211">
        <w:rPr>
          <w:rFonts w:ascii="仿宋_GB2312" w:eastAsia="仿宋_GB2312" w:hAnsi="Times New Roman" w:cs="Times New Roman" w:hint="eastAsia"/>
          <w:color w:val="000000" w:themeColor="text1"/>
          <w:kern w:val="0"/>
          <w:sz w:val="28"/>
          <w:szCs w:val="28"/>
        </w:rPr>
        <w:t>4</w:t>
      </w:r>
      <w:r w:rsidR="001F477C" w:rsidRPr="00F07211">
        <w:rPr>
          <w:rFonts w:ascii="仿宋_GB2312" w:eastAsia="仿宋_GB2312" w:hAnsi="仿宋" w:cs="宋体" w:hint="eastAsia"/>
          <w:color w:val="000000" w:themeColor="text1"/>
          <w:kern w:val="0"/>
          <w:sz w:val="28"/>
          <w:szCs w:val="28"/>
        </w:rPr>
        <w:t>分、</w:t>
      </w:r>
      <w:r w:rsidR="001F477C" w:rsidRPr="00F07211">
        <w:rPr>
          <w:rFonts w:ascii="仿宋_GB2312" w:eastAsia="仿宋_GB2312" w:hAnsi="Times New Roman" w:cs="Times New Roman" w:hint="eastAsia"/>
          <w:color w:val="000000" w:themeColor="text1"/>
          <w:kern w:val="0"/>
          <w:sz w:val="28"/>
          <w:szCs w:val="28"/>
        </w:rPr>
        <w:t>6</w:t>
      </w:r>
      <w:r w:rsidR="001F477C" w:rsidRPr="00F07211">
        <w:rPr>
          <w:rFonts w:ascii="仿宋_GB2312" w:eastAsia="仿宋_GB2312" w:hAnsi="仿宋" w:cs="宋体" w:hint="eastAsia"/>
          <w:color w:val="000000" w:themeColor="text1"/>
          <w:kern w:val="0"/>
          <w:sz w:val="28"/>
          <w:szCs w:val="28"/>
        </w:rPr>
        <w:t>分</w:t>
      </w:r>
      <w:r w:rsidRPr="00F07211">
        <w:rPr>
          <w:rFonts w:ascii="仿宋_GB2312" w:eastAsia="仿宋_GB2312" w:hAnsi="仿宋" w:cs="宋体" w:hint="eastAsia"/>
          <w:color w:val="000000" w:themeColor="text1"/>
          <w:kern w:val="0"/>
          <w:sz w:val="28"/>
          <w:szCs w:val="28"/>
        </w:rPr>
        <w:t>等</w:t>
      </w:r>
      <w:r w:rsidR="008F45B8">
        <w:rPr>
          <w:rFonts w:ascii="仿宋_GB2312" w:eastAsia="仿宋_GB2312" w:hAnsi="Times New Roman" w:cs="Times New Roman"/>
          <w:color w:val="000000" w:themeColor="text1"/>
          <w:kern w:val="0"/>
          <w:sz w:val="28"/>
          <w:szCs w:val="28"/>
        </w:rPr>
        <w:t>4</w:t>
      </w:r>
      <w:r w:rsidRPr="00F07211">
        <w:rPr>
          <w:rFonts w:ascii="仿宋_GB2312" w:eastAsia="仿宋_GB2312" w:hAnsi="仿宋" w:cs="宋体" w:hint="eastAsia"/>
          <w:color w:val="000000" w:themeColor="text1"/>
          <w:kern w:val="0"/>
          <w:sz w:val="28"/>
          <w:szCs w:val="28"/>
        </w:rPr>
        <w:t>种</w:t>
      </w:r>
      <w:r w:rsidR="00931755" w:rsidRPr="00F07211">
        <w:rPr>
          <w:rFonts w:ascii="仿宋_GB2312" w:eastAsia="仿宋_GB2312" w:hAnsi="仿宋" w:cs="宋体" w:hint="eastAsia"/>
          <w:color w:val="000000" w:themeColor="text1"/>
          <w:kern w:val="0"/>
          <w:sz w:val="28"/>
          <w:szCs w:val="28"/>
        </w:rPr>
        <w:t>情形，记分标准详见附件1。</w:t>
      </w:r>
    </w:p>
    <w:p w:rsidR="00B078D8" w:rsidRPr="00F07211" w:rsidRDefault="001F477C" w:rsidP="00577CFE">
      <w:pPr>
        <w:pStyle w:val="a3"/>
        <w:shd w:val="clear" w:color="auto" w:fill="FFFFFF"/>
        <w:spacing w:before="0" w:beforeAutospacing="0" w:after="0" w:afterAutospacing="0" w:line="480" w:lineRule="exact"/>
        <w:ind w:firstLine="645"/>
        <w:rPr>
          <w:rFonts w:ascii="仿宋_GB2312" w:eastAsia="仿宋_GB2312" w:hAnsi="仿宋"/>
          <w:b/>
          <w:bCs/>
          <w:color w:val="000000" w:themeColor="text1"/>
          <w:sz w:val="28"/>
          <w:szCs w:val="28"/>
        </w:rPr>
      </w:pPr>
      <w:r w:rsidRPr="00F07211">
        <w:rPr>
          <w:rFonts w:ascii="仿宋_GB2312" w:eastAsia="仿宋_GB2312" w:hAnsi="仿宋" w:hint="eastAsia"/>
          <w:b/>
          <w:bCs/>
          <w:color w:val="000000" w:themeColor="text1"/>
          <w:sz w:val="28"/>
          <w:szCs w:val="28"/>
        </w:rPr>
        <w:t>第</w:t>
      </w:r>
      <w:r w:rsidR="00EB4EB5" w:rsidRPr="00F07211">
        <w:rPr>
          <w:rFonts w:ascii="仿宋_GB2312" w:eastAsia="仿宋_GB2312" w:hAnsi="仿宋" w:hint="eastAsia"/>
          <w:b/>
          <w:bCs/>
          <w:color w:val="000000" w:themeColor="text1"/>
          <w:sz w:val="28"/>
          <w:szCs w:val="28"/>
        </w:rPr>
        <w:t>六</w:t>
      </w:r>
      <w:r w:rsidRPr="00F07211">
        <w:rPr>
          <w:rFonts w:ascii="仿宋_GB2312" w:eastAsia="仿宋_GB2312" w:hAnsi="仿宋" w:hint="eastAsia"/>
          <w:b/>
          <w:bCs/>
          <w:color w:val="000000" w:themeColor="text1"/>
          <w:sz w:val="28"/>
          <w:szCs w:val="28"/>
        </w:rPr>
        <w:t>条</w:t>
      </w:r>
      <w:r w:rsidR="00B078D8" w:rsidRPr="00F07211">
        <w:rPr>
          <w:rFonts w:ascii="仿宋_GB2312" w:eastAsia="仿宋_GB2312" w:hAnsi="仿宋" w:hint="eastAsia"/>
          <w:b/>
          <w:bCs/>
          <w:color w:val="000000" w:themeColor="text1"/>
          <w:sz w:val="28"/>
          <w:szCs w:val="28"/>
        </w:rPr>
        <w:t>（</w:t>
      </w:r>
      <w:r w:rsidR="00EB4EB5" w:rsidRPr="00F07211">
        <w:rPr>
          <w:rFonts w:ascii="仿宋_GB2312" w:eastAsia="仿宋_GB2312" w:hAnsi="仿宋" w:hint="eastAsia"/>
          <w:b/>
          <w:bCs/>
          <w:color w:val="000000" w:themeColor="text1"/>
          <w:sz w:val="28"/>
          <w:szCs w:val="28"/>
        </w:rPr>
        <w:t>记</w:t>
      </w:r>
      <w:r w:rsidR="00B078D8" w:rsidRPr="00F07211">
        <w:rPr>
          <w:rFonts w:ascii="仿宋_GB2312" w:eastAsia="仿宋_GB2312" w:hAnsi="仿宋" w:hint="eastAsia"/>
          <w:b/>
          <w:bCs/>
          <w:color w:val="000000" w:themeColor="text1"/>
          <w:sz w:val="28"/>
          <w:szCs w:val="28"/>
        </w:rPr>
        <w:t>分周期）</w:t>
      </w:r>
    </w:p>
    <w:p w:rsidR="00B078D8" w:rsidRPr="00F07211" w:rsidRDefault="00B078D8"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lastRenderedPageBreak/>
        <w:t>医师不良执业行为记分实行累积计算，记分周期为两年，与医师定期考核周期的时间一致。一个记分周期期满后，该周期内的记分分值自动消除，重新开始下一个周期的记分。</w:t>
      </w:r>
    </w:p>
    <w:p w:rsidR="00B078D8" w:rsidRPr="00F07211" w:rsidRDefault="00B078D8"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一个记分周期内医师不良执业行为记分的累积，不因医师执业机构的变更而发生变化。</w:t>
      </w:r>
    </w:p>
    <w:p w:rsidR="00B078D8" w:rsidRPr="00F07211" w:rsidRDefault="00B078D8" w:rsidP="00577CFE">
      <w:pPr>
        <w:widowControl/>
        <w:shd w:val="clear" w:color="auto" w:fill="FFFFFF"/>
        <w:spacing w:line="480" w:lineRule="exact"/>
        <w:ind w:firstLine="645"/>
        <w:jc w:val="left"/>
        <w:rPr>
          <w:rFonts w:ascii="仿宋_GB2312" w:eastAsia="仿宋_GB2312" w:hAnsi="仿宋" w:cs="宋体"/>
          <w:b/>
          <w:bCs/>
          <w:color w:val="000000" w:themeColor="text1"/>
          <w:kern w:val="0"/>
          <w:sz w:val="28"/>
          <w:szCs w:val="28"/>
        </w:rPr>
      </w:pPr>
      <w:r w:rsidRPr="00F07211">
        <w:rPr>
          <w:rFonts w:ascii="仿宋_GB2312" w:eastAsia="仿宋_GB2312" w:hAnsi="仿宋" w:cs="宋体" w:hint="eastAsia"/>
          <w:b/>
          <w:bCs/>
          <w:color w:val="000000" w:themeColor="text1"/>
          <w:kern w:val="0"/>
          <w:sz w:val="28"/>
          <w:szCs w:val="28"/>
        </w:rPr>
        <w:t>第</w:t>
      </w:r>
      <w:r w:rsidR="005E1289" w:rsidRPr="00F07211">
        <w:rPr>
          <w:rFonts w:ascii="仿宋_GB2312" w:eastAsia="仿宋_GB2312" w:hAnsi="仿宋" w:cs="宋体" w:hint="eastAsia"/>
          <w:b/>
          <w:bCs/>
          <w:color w:val="000000" w:themeColor="text1"/>
          <w:kern w:val="0"/>
          <w:sz w:val="28"/>
          <w:szCs w:val="28"/>
        </w:rPr>
        <w:t>七</w:t>
      </w:r>
      <w:r w:rsidRPr="00F07211">
        <w:rPr>
          <w:rFonts w:ascii="仿宋_GB2312" w:eastAsia="仿宋_GB2312" w:hAnsi="仿宋" w:cs="宋体" w:hint="eastAsia"/>
          <w:b/>
          <w:bCs/>
          <w:color w:val="000000" w:themeColor="text1"/>
          <w:kern w:val="0"/>
          <w:sz w:val="28"/>
          <w:szCs w:val="28"/>
        </w:rPr>
        <w:t>条 （记分规则）</w:t>
      </w:r>
    </w:p>
    <w:p w:rsidR="00B078D8" w:rsidRPr="00F07211" w:rsidRDefault="00B078D8"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在同一次监督检查中发现医师多次违反同一种记分情形的,按发生一次不良执业行为予以记分。</w:t>
      </w:r>
    </w:p>
    <w:p w:rsidR="00B078D8" w:rsidRPr="00F07211" w:rsidRDefault="00B078D8"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在同一次监督检查中发现医师不良执业行为涉及多种记分情形的，按记分分值高的情形予以记分。</w:t>
      </w:r>
    </w:p>
    <w:p w:rsidR="002D5105" w:rsidRPr="00F07211" w:rsidRDefault="005E1289"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int="eastAsia"/>
          <w:b/>
          <w:bCs/>
          <w:color w:val="000000" w:themeColor="text1"/>
          <w:sz w:val="28"/>
          <w:szCs w:val="28"/>
        </w:rPr>
        <w:t>第八条</w:t>
      </w:r>
      <w:r w:rsidR="002D5105" w:rsidRPr="00F07211">
        <w:rPr>
          <w:rFonts w:ascii="仿宋_GB2312" w:eastAsia="仿宋_GB2312" w:hint="eastAsia"/>
          <w:b/>
          <w:bCs/>
          <w:color w:val="000000" w:themeColor="text1"/>
          <w:sz w:val="28"/>
          <w:szCs w:val="28"/>
        </w:rPr>
        <w:t>（分工安排）</w:t>
      </w:r>
    </w:p>
    <w:p w:rsidR="00FE5779" w:rsidRPr="00F07211" w:rsidRDefault="004B566D"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Pr>
          <w:rFonts w:ascii="仿宋_GB2312" w:eastAsia="仿宋_GB2312" w:hint="eastAsia"/>
          <w:color w:val="000000" w:themeColor="text1"/>
          <w:sz w:val="28"/>
          <w:szCs w:val="28"/>
        </w:rPr>
        <w:t>局</w:t>
      </w:r>
      <w:proofErr w:type="gramStart"/>
      <w:r w:rsidR="005E1289" w:rsidRPr="00F07211">
        <w:rPr>
          <w:rFonts w:ascii="仿宋_GB2312" w:eastAsia="仿宋_GB2312" w:hint="eastAsia"/>
          <w:color w:val="000000" w:themeColor="text1"/>
          <w:sz w:val="28"/>
          <w:szCs w:val="28"/>
        </w:rPr>
        <w:t>医</w:t>
      </w:r>
      <w:proofErr w:type="gramEnd"/>
      <w:r w:rsidR="005E1289" w:rsidRPr="00F07211">
        <w:rPr>
          <w:rFonts w:ascii="仿宋_GB2312" w:eastAsia="仿宋_GB2312" w:hint="eastAsia"/>
          <w:color w:val="000000" w:themeColor="text1"/>
          <w:sz w:val="28"/>
          <w:szCs w:val="28"/>
        </w:rPr>
        <w:t>政</w:t>
      </w:r>
      <w:proofErr w:type="gramStart"/>
      <w:r w:rsidR="005E1289" w:rsidRPr="00F07211">
        <w:rPr>
          <w:rFonts w:ascii="仿宋_GB2312" w:eastAsia="仿宋_GB2312" w:hint="eastAsia"/>
          <w:color w:val="000000" w:themeColor="text1"/>
          <w:sz w:val="28"/>
          <w:szCs w:val="28"/>
        </w:rPr>
        <w:t>医</w:t>
      </w:r>
      <w:proofErr w:type="gramEnd"/>
      <w:r w:rsidR="005E1289" w:rsidRPr="00F07211">
        <w:rPr>
          <w:rFonts w:ascii="仿宋_GB2312" w:eastAsia="仿宋_GB2312" w:hint="eastAsia"/>
          <w:color w:val="000000" w:themeColor="text1"/>
          <w:sz w:val="28"/>
          <w:szCs w:val="28"/>
        </w:rPr>
        <w:t>管科、区质控中心、</w:t>
      </w:r>
      <w:r>
        <w:rPr>
          <w:rFonts w:ascii="仿宋_GB2312" w:eastAsia="仿宋_GB2312" w:hint="eastAsia"/>
          <w:color w:val="000000" w:themeColor="text1"/>
          <w:sz w:val="28"/>
          <w:szCs w:val="28"/>
        </w:rPr>
        <w:t>区</w:t>
      </w:r>
      <w:r w:rsidR="005E1289" w:rsidRPr="00F07211">
        <w:rPr>
          <w:rFonts w:ascii="仿宋_GB2312" w:eastAsia="仿宋_GB2312" w:hint="eastAsia"/>
          <w:color w:val="000000" w:themeColor="text1"/>
          <w:sz w:val="28"/>
          <w:szCs w:val="28"/>
        </w:rPr>
        <w:t>卫生监督所在对医疗机构的质</w:t>
      </w:r>
      <w:proofErr w:type="gramStart"/>
      <w:r w:rsidR="005E1289" w:rsidRPr="00F07211">
        <w:rPr>
          <w:rFonts w:ascii="仿宋_GB2312" w:eastAsia="仿宋_GB2312" w:hint="eastAsia"/>
          <w:color w:val="000000" w:themeColor="text1"/>
          <w:sz w:val="28"/>
          <w:szCs w:val="28"/>
        </w:rPr>
        <w:t>控检查</w:t>
      </w:r>
      <w:proofErr w:type="gramEnd"/>
      <w:r w:rsidR="005E1289" w:rsidRPr="00F07211">
        <w:rPr>
          <w:rFonts w:ascii="仿宋_GB2312" w:eastAsia="仿宋_GB2312" w:hint="eastAsia"/>
          <w:color w:val="000000" w:themeColor="text1"/>
          <w:sz w:val="28"/>
          <w:szCs w:val="28"/>
        </w:rPr>
        <w:t>或监督检查过程中，发现医师有不良执业行为的，应当制作检查笔录</w:t>
      </w:r>
      <w:r w:rsidR="00FE5779" w:rsidRPr="00F07211">
        <w:rPr>
          <w:rFonts w:ascii="仿宋_GB2312" w:eastAsia="仿宋_GB2312" w:hint="eastAsia"/>
          <w:color w:val="000000" w:themeColor="text1"/>
          <w:sz w:val="28"/>
          <w:szCs w:val="28"/>
        </w:rPr>
        <w:t>，并固定相应证据材料</w:t>
      </w:r>
      <w:r w:rsidR="005E1289" w:rsidRPr="00F07211">
        <w:rPr>
          <w:rFonts w:ascii="仿宋_GB2312" w:eastAsia="仿宋_GB2312" w:hint="eastAsia"/>
          <w:color w:val="000000" w:themeColor="text1"/>
          <w:sz w:val="28"/>
          <w:szCs w:val="28"/>
        </w:rPr>
        <w:t>。</w:t>
      </w:r>
    </w:p>
    <w:p w:rsidR="00FE5779" w:rsidRPr="00F07211" w:rsidRDefault="00FE5779"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涉及不良执业行为记分的，区质控中心应及时将检查相关材料移交</w:t>
      </w:r>
      <w:r w:rsidR="004B566D">
        <w:rPr>
          <w:rFonts w:ascii="仿宋_GB2312" w:eastAsia="仿宋_GB2312" w:hint="eastAsia"/>
          <w:color w:val="000000" w:themeColor="text1"/>
          <w:sz w:val="28"/>
          <w:szCs w:val="28"/>
        </w:rPr>
        <w:t>局</w:t>
      </w:r>
      <w:proofErr w:type="gramStart"/>
      <w:r w:rsidRPr="00F07211">
        <w:rPr>
          <w:rFonts w:ascii="仿宋_GB2312" w:eastAsia="仿宋_GB2312" w:hint="eastAsia"/>
          <w:color w:val="000000" w:themeColor="text1"/>
          <w:sz w:val="28"/>
          <w:szCs w:val="28"/>
        </w:rPr>
        <w:t>医</w:t>
      </w:r>
      <w:proofErr w:type="gramEnd"/>
      <w:r w:rsidRPr="00F07211">
        <w:rPr>
          <w:rFonts w:ascii="仿宋_GB2312" w:eastAsia="仿宋_GB2312" w:hint="eastAsia"/>
          <w:color w:val="000000" w:themeColor="text1"/>
          <w:sz w:val="28"/>
          <w:szCs w:val="28"/>
        </w:rPr>
        <w:t>政</w:t>
      </w:r>
      <w:proofErr w:type="gramStart"/>
      <w:r w:rsidRPr="00F07211">
        <w:rPr>
          <w:rFonts w:ascii="仿宋_GB2312" w:eastAsia="仿宋_GB2312" w:hint="eastAsia"/>
          <w:color w:val="000000" w:themeColor="text1"/>
          <w:sz w:val="28"/>
          <w:szCs w:val="28"/>
        </w:rPr>
        <w:t>医</w:t>
      </w:r>
      <w:proofErr w:type="gramEnd"/>
      <w:r w:rsidRPr="00F07211">
        <w:rPr>
          <w:rFonts w:ascii="仿宋_GB2312" w:eastAsia="仿宋_GB2312" w:hint="eastAsia"/>
          <w:color w:val="000000" w:themeColor="text1"/>
          <w:sz w:val="28"/>
          <w:szCs w:val="28"/>
        </w:rPr>
        <w:t>管科</w:t>
      </w:r>
      <w:r w:rsidR="002D5105" w:rsidRPr="00F07211">
        <w:rPr>
          <w:rFonts w:ascii="仿宋_GB2312" w:eastAsia="仿宋_GB2312" w:hint="eastAsia"/>
          <w:color w:val="000000" w:themeColor="text1"/>
          <w:sz w:val="28"/>
          <w:szCs w:val="28"/>
        </w:rPr>
        <w:t>；不涉及</w:t>
      </w:r>
      <w:r w:rsidR="00D2038B">
        <w:rPr>
          <w:rFonts w:ascii="仿宋_GB2312" w:eastAsia="仿宋_GB2312" w:hint="eastAsia"/>
          <w:color w:val="000000" w:themeColor="text1"/>
          <w:sz w:val="28"/>
          <w:szCs w:val="28"/>
        </w:rPr>
        <w:t>行政</w:t>
      </w:r>
      <w:r w:rsidR="002D5105" w:rsidRPr="00F07211">
        <w:rPr>
          <w:rFonts w:ascii="仿宋_GB2312" w:eastAsia="仿宋_GB2312" w:hint="eastAsia"/>
          <w:color w:val="000000" w:themeColor="text1"/>
          <w:sz w:val="28"/>
          <w:szCs w:val="28"/>
        </w:rPr>
        <w:t>处罚的，由</w:t>
      </w:r>
      <w:r w:rsidR="004B566D">
        <w:rPr>
          <w:rFonts w:ascii="仿宋_GB2312" w:eastAsia="仿宋_GB2312" w:hint="eastAsia"/>
          <w:color w:val="000000" w:themeColor="text1"/>
          <w:sz w:val="28"/>
          <w:szCs w:val="28"/>
        </w:rPr>
        <w:t>局</w:t>
      </w:r>
      <w:proofErr w:type="gramStart"/>
      <w:r w:rsidR="002D5105" w:rsidRPr="00F07211">
        <w:rPr>
          <w:rFonts w:ascii="仿宋_GB2312" w:eastAsia="仿宋_GB2312" w:hint="eastAsia"/>
          <w:color w:val="000000" w:themeColor="text1"/>
          <w:sz w:val="28"/>
          <w:szCs w:val="28"/>
        </w:rPr>
        <w:t>医</w:t>
      </w:r>
      <w:proofErr w:type="gramEnd"/>
      <w:r w:rsidR="002D5105" w:rsidRPr="00F07211">
        <w:rPr>
          <w:rFonts w:ascii="仿宋_GB2312" w:eastAsia="仿宋_GB2312" w:hint="eastAsia"/>
          <w:color w:val="000000" w:themeColor="text1"/>
          <w:sz w:val="28"/>
          <w:szCs w:val="28"/>
        </w:rPr>
        <w:t>政</w:t>
      </w:r>
      <w:proofErr w:type="gramStart"/>
      <w:r w:rsidR="002D5105" w:rsidRPr="00F07211">
        <w:rPr>
          <w:rFonts w:ascii="仿宋_GB2312" w:eastAsia="仿宋_GB2312" w:hint="eastAsia"/>
          <w:color w:val="000000" w:themeColor="text1"/>
          <w:sz w:val="28"/>
          <w:szCs w:val="28"/>
        </w:rPr>
        <w:t>医</w:t>
      </w:r>
      <w:proofErr w:type="gramEnd"/>
      <w:r w:rsidR="002D5105" w:rsidRPr="00F07211">
        <w:rPr>
          <w:rFonts w:ascii="仿宋_GB2312" w:eastAsia="仿宋_GB2312" w:hint="eastAsia"/>
          <w:color w:val="000000" w:themeColor="text1"/>
          <w:sz w:val="28"/>
          <w:szCs w:val="28"/>
        </w:rPr>
        <w:t>管科调查核实后，予以记分；</w:t>
      </w:r>
      <w:r w:rsidRPr="00F07211">
        <w:rPr>
          <w:rFonts w:ascii="仿宋_GB2312" w:eastAsia="仿宋_GB2312" w:hint="eastAsia"/>
          <w:color w:val="000000" w:themeColor="text1"/>
          <w:sz w:val="28"/>
          <w:szCs w:val="28"/>
        </w:rPr>
        <w:t>涉及行政处罚的，</w:t>
      </w:r>
      <w:r w:rsidR="002D5105" w:rsidRPr="00F07211">
        <w:rPr>
          <w:rFonts w:ascii="仿宋_GB2312" w:eastAsia="仿宋_GB2312" w:hint="eastAsia"/>
          <w:color w:val="000000" w:themeColor="text1"/>
          <w:sz w:val="28"/>
          <w:szCs w:val="28"/>
        </w:rPr>
        <w:t>由</w:t>
      </w:r>
      <w:r w:rsidR="004B566D">
        <w:rPr>
          <w:rFonts w:ascii="仿宋_GB2312" w:eastAsia="仿宋_GB2312" w:hint="eastAsia"/>
          <w:color w:val="000000" w:themeColor="text1"/>
          <w:sz w:val="28"/>
          <w:szCs w:val="28"/>
        </w:rPr>
        <w:t>局</w:t>
      </w:r>
      <w:proofErr w:type="gramStart"/>
      <w:r w:rsidR="002D5105" w:rsidRPr="00F07211">
        <w:rPr>
          <w:rFonts w:ascii="仿宋_GB2312" w:eastAsia="仿宋_GB2312" w:hint="eastAsia"/>
          <w:color w:val="000000" w:themeColor="text1"/>
          <w:sz w:val="28"/>
          <w:szCs w:val="28"/>
        </w:rPr>
        <w:t>医</w:t>
      </w:r>
      <w:proofErr w:type="gramEnd"/>
      <w:r w:rsidR="002D5105" w:rsidRPr="00F07211">
        <w:rPr>
          <w:rFonts w:ascii="仿宋_GB2312" w:eastAsia="仿宋_GB2312" w:hint="eastAsia"/>
          <w:color w:val="000000" w:themeColor="text1"/>
          <w:sz w:val="28"/>
          <w:szCs w:val="28"/>
        </w:rPr>
        <w:t>政</w:t>
      </w:r>
      <w:proofErr w:type="gramStart"/>
      <w:r w:rsidR="002D5105" w:rsidRPr="00F07211">
        <w:rPr>
          <w:rFonts w:ascii="仿宋_GB2312" w:eastAsia="仿宋_GB2312" w:hint="eastAsia"/>
          <w:color w:val="000000" w:themeColor="text1"/>
          <w:sz w:val="28"/>
          <w:szCs w:val="28"/>
        </w:rPr>
        <w:t>医</w:t>
      </w:r>
      <w:proofErr w:type="gramEnd"/>
      <w:r w:rsidR="002D5105" w:rsidRPr="00F07211">
        <w:rPr>
          <w:rFonts w:ascii="仿宋_GB2312" w:eastAsia="仿宋_GB2312" w:hint="eastAsia"/>
          <w:color w:val="000000" w:themeColor="text1"/>
          <w:sz w:val="28"/>
          <w:szCs w:val="28"/>
        </w:rPr>
        <w:t>管科</w:t>
      </w:r>
      <w:r w:rsidRPr="00F07211">
        <w:rPr>
          <w:rFonts w:ascii="仿宋_GB2312" w:eastAsia="仿宋_GB2312" w:hint="eastAsia"/>
          <w:color w:val="000000" w:themeColor="text1"/>
          <w:sz w:val="28"/>
          <w:szCs w:val="28"/>
        </w:rPr>
        <w:t>移交</w:t>
      </w:r>
      <w:r w:rsidR="004B566D">
        <w:rPr>
          <w:rFonts w:ascii="仿宋_GB2312" w:eastAsia="仿宋_GB2312" w:hint="eastAsia"/>
          <w:color w:val="000000" w:themeColor="text1"/>
          <w:sz w:val="28"/>
          <w:szCs w:val="28"/>
        </w:rPr>
        <w:t>区</w:t>
      </w:r>
      <w:r w:rsidRPr="00F07211">
        <w:rPr>
          <w:rFonts w:ascii="仿宋_GB2312" w:eastAsia="仿宋_GB2312" w:hint="eastAsia"/>
          <w:color w:val="000000" w:themeColor="text1"/>
          <w:sz w:val="28"/>
          <w:szCs w:val="28"/>
        </w:rPr>
        <w:t>卫生监督所</w:t>
      </w:r>
      <w:r w:rsidR="002D5105" w:rsidRPr="00F07211">
        <w:rPr>
          <w:rFonts w:ascii="仿宋_GB2312" w:eastAsia="仿宋_GB2312" w:hint="eastAsia"/>
          <w:color w:val="000000" w:themeColor="text1"/>
          <w:sz w:val="28"/>
          <w:szCs w:val="28"/>
        </w:rPr>
        <w:t>进行处罚并记分。</w:t>
      </w:r>
    </w:p>
    <w:p w:rsidR="0080075B" w:rsidRPr="00F07211" w:rsidRDefault="0080075B"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医师的不良执业行为受到</w:t>
      </w:r>
      <w:proofErr w:type="gramStart"/>
      <w:r w:rsidRPr="00F07211">
        <w:rPr>
          <w:rFonts w:ascii="仿宋_GB2312" w:eastAsia="仿宋_GB2312" w:hint="eastAsia"/>
          <w:color w:val="000000" w:themeColor="text1"/>
          <w:sz w:val="28"/>
          <w:szCs w:val="28"/>
        </w:rPr>
        <w:t>医保以及</w:t>
      </w:r>
      <w:proofErr w:type="gramEnd"/>
      <w:r w:rsidRPr="00F07211">
        <w:rPr>
          <w:rFonts w:ascii="仿宋_GB2312" w:eastAsia="仿宋_GB2312" w:hint="eastAsia"/>
          <w:color w:val="000000" w:themeColor="text1"/>
          <w:sz w:val="28"/>
          <w:szCs w:val="28"/>
        </w:rPr>
        <w:t>其他行政部门行政处罚、处理、记分的，卫生行政部门在收到</w:t>
      </w:r>
      <w:proofErr w:type="gramStart"/>
      <w:r w:rsidRPr="00F07211">
        <w:rPr>
          <w:rFonts w:ascii="仿宋_GB2312" w:eastAsia="仿宋_GB2312" w:hint="eastAsia"/>
          <w:color w:val="000000" w:themeColor="text1"/>
          <w:sz w:val="28"/>
          <w:szCs w:val="28"/>
        </w:rPr>
        <w:t>医保以及</w:t>
      </w:r>
      <w:proofErr w:type="gramEnd"/>
      <w:r w:rsidRPr="00F07211">
        <w:rPr>
          <w:rFonts w:ascii="仿宋_GB2312" w:eastAsia="仿宋_GB2312" w:hint="eastAsia"/>
          <w:color w:val="000000" w:themeColor="text1"/>
          <w:sz w:val="28"/>
          <w:szCs w:val="28"/>
        </w:rPr>
        <w:t>其他行政机关的行政处罚决定书、通报、记分通知之后，应根据卫生法律法规进行监督调查，并按照本办法规定的记分情形给予记分。</w:t>
      </w:r>
    </w:p>
    <w:p w:rsidR="002D5105" w:rsidRPr="00F07211" w:rsidRDefault="002D5105"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int="eastAsia"/>
          <w:b/>
          <w:bCs/>
          <w:color w:val="000000" w:themeColor="text1"/>
          <w:sz w:val="28"/>
          <w:szCs w:val="28"/>
        </w:rPr>
        <w:t>第九条（记分流程</w:t>
      </w:r>
      <w:r w:rsidR="00C03463" w:rsidRPr="00F07211">
        <w:rPr>
          <w:rFonts w:ascii="仿宋_GB2312" w:eastAsia="仿宋_GB2312" w:hint="eastAsia"/>
          <w:b/>
          <w:bCs/>
          <w:color w:val="000000" w:themeColor="text1"/>
          <w:sz w:val="28"/>
          <w:szCs w:val="28"/>
        </w:rPr>
        <w:t>及送达</w:t>
      </w:r>
      <w:r w:rsidRPr="00F07211">
        <w:rPr>
          <w:rFonts w:ascii="仿宋_GB2312" w:eastAsia="仿宋_GB2312" w:hint="eastAsia"/>
          <w:b/>
          <w:bCs/>
          <w:color w:val="000000" w:themeColor="text1"/>
          <w:sz w:val="28"/>
          <w:szCs w:val="28"/>
        </w:rPr>
        <w:t>）</w:t>
      </w:r>
    </w:p>
    <w:p w:rsidR="00FE5779" w:rsidRPr="00F07211" w:rsidRDefault="00FE5779"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医师不良执业行为受到行政处罚并予以记分的，卫生行政部门在送达《行政处罚决定书》的同时送达《医师不良执业行为记分通知书》（以下简称“《通知书》”），《通知书》落款日期即为记分日期。</w:t>
      </w:r>
    </w:p>
    <w:p w:rsidR="002D5105" w:rsidRPr="00F07211" w:rsidRDefault="002D5105"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医师不良执业行为不予以行政处罚但应予以记分的，卫生行政部门应当在</w:t>
      </w:r>
      <w:r w:rsidR="00B92B98" w:rsidRPr="00F07211">
        <w:rPr>
          <w:rFonts w:ascii="仿宋_GB2312" w:eastAsia="仿宋_GB2312" w:hint="eastAsia"/>
          <w:color w:val="000000" w:themeColor="text1"/>
          <w:sz w:val="28"/>
          <w:szCs w:val="28"/>
        </w:rPr>
        <w:t>调查核实</w:t>
      </w:r>
      <w:r w:rsidRPr="00F07211">
        <w:rPr>
          <w:rFonts w:ascii="仿宋_GB2312" w:eastAsia="仿宋_GB2312" w:hint="eastAsia"/>
          <w:color w:val="000000" w:themeColor="text1"/>
          <w:sz w:val="28"/>
          <w:szCs w:val="28"/>
        </w:rPr>
        <w:t>后</w:t>
      </w:r>
      <w:r w:rsidR="00B92B98" w:rsidRPr="00F07211">
        <w:rPr>
          <w:rFonts w:ascii="仿宋_GB2312" w:eastAsia="仿宋_GB2312" w:hint="eastAsia"/>
          <w:color w:val="000000" w:themeColor="text1"/>
          <w:sz w:val="28"/>
          <w:szCs w:val="28"/>
        </w:rPr>
        <w:t>的</w:t>
      </w:r>
      <w:r w:rsidRPr="00F07211">
        <w:rPr>
          <w:rFonts w:ascii="仿宋_GB2312" w:eastAsia="仿宋_GB2312" w:hint="eastAsia"/>
          <w:color w:val="000000" w:themeColor="text1"/>
          <w:sz w:val="28"/>
          <w:szCs w:val="28"/>
        </w:rPr>
        <w:t>10个工作日内制作</w:t>
      </w:r>
      <w:r w:rsidR="00B92B98" w:rsidRPr="00F07211">
        <w:rPr>
          <w:rFonts w:ascii="仿宋_GB2312" w:eastAsia="仿宋_GB2312" w:hint="eastAsia"/>
          <w:color w:val="000000" w:themeColor="text1"/>
          <w:sz w:val="28"/>
          <w:szCs w:val="28"/>
        </w:rPr>
        <w:t>并送达</w:t>
      </w:r>
      <w:r w:rsidRPr="00F07211">
        <w:rPr>
          <w:rFonts w:ascii="仿宋_GB2312" w:eastAsia="仿宋_GB2312" w:hint="eastAsia"/>
          <w:color w:val="000000" w:themeColor="text1"/>
          <w:sz w:val="28"/>
          <w:szCs w:val="28"/>
        </w:rPr>
        <w:t>《</w:t>
      </w:r>
      <w:r w:rsidR="00B92B98" w:rsidRPr="00F07211">
        <w:rPr>
          <w:rFonts w:ascii="仿宋_GB2312" w:eastAsia="仿宋_GB2312" w:hint="eastAsia"/>
          <w:color w:val="000000" w:themeColor="text1"/>
          <w:sz w:val="28"/>
          <w:szCs w:val="28"/>
        </w:rPr>
        <w:t>通知书</w:t>
      </w:r>
      <w:r w:rsidRPr="00F07211">
        <w:rPr>
          <w:rFonts w:ascii="仿宋_GB2312" w:eastAsia="仿宋_GB2312" w:hint="eastAsia"/>
          <w:color w:val="000000" w:themeColor="text1"/>
          <w:sz w:val="28"/>
          <w:szCs w:val="28"/>
        </w:rPr>
        <w:t>》。</w:t>
      </w:r>
    </w:p>
    <w:p w:rsidR="00C03463" w:rsidRPr="00F07211" w:rsidRDefault="00C03463"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lastRenderedPageBreak/>
        <w:t>《通知书》除送达至被记分的医师外，同时抄送不良执业行为发生的医疗卫生机构</w:t>
      </w:r>
      <w:r w:rsidRPr="00F07211">
        <w:rPr>
          <w:rFonts w:ascii="仿宋_GB2312" w:eastAsia="仿宋_GB2312" w:hAnsi="仿宋" w:hint="eastAsia"/>
          <w:color w:val="000000" w:themeColor="text1"/>
          <w:sz w:val="28"/>
          <w:szCs w:val="28"/>
        </w:rPr>
        <w:t>。属于备案注册的</w:t>
      </w:r>
      <w:r w:rsidRPr="00F07211">
        <w:rPr>
          <w:rFonts w:ascii="仿宋_GB2312" w:eastAsia="仿宋_GB2312" w:hint="eastAsia"/>
          <w:color w:val="000000" w:themeColor="text1"/>
          <w:sz w:val="28"/>
          <w:szCs w:val="28"/>
        </w:rPr>
        <w:t>，还应抄送至医师的主要执业机构。</w:t>
      </w:r>
    </w:p>
    <w:p w:rsidR="00C03463" w:rsidRPr="00F07211" w:rsidRDefault="00C03463"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Ansi="黑体" w:hint="eastAsia"/>
          <w:b/>
          <w:bCs/>
          <w:color w:val="000000" w:themeColor="text1"/>
          <w:sz w:val="28"/>
          <w:szCs w:val="28"/>
        </w:rPr>
        <w:t>第十条 （</w:t>
      </w:r>
      <w:r w:rsidR="00E16B67" w:rsidRPr="00F07211">
        <w:rPr>
          <w:rFonts w:ascii="仿宋_GB2312" w:eastAsia="仿宋_GB2312" w:hAnsi="黑体" w:hint="eastAsia"/>
          <w:b/>
          <w:bCs/>
          <w:color w:val="000000" w:themeColor="text1"/>
          <w:sz w:val="28"/>
          <w:szCs w:val="28"/>
        </w:rPr>
        <w:t>记分复核</w:t>
      </w:r>
      <w:r w:rsidRPr="00F07211">
        <w:rPr>
          <w:rFonts w:ascii="仿宋_GB2312" w:eastAsia="仿宋_GB2312" w:hAnsi="黑体" w:hint="eastAsia"/>
          <w:b/>
          <w:bCs/>
          <w:color w:val="000000" w:themeColor="text1"/>
          <w:sz w:val="28"/>
          <w:szCs w:val="28"/>
        </w:rPr>
        <w:t>）</w:t>
      </w:r>
    </w:p>
    <w:p w:rsidR="00B92B98" w:rsidRPr="00F07211" w:rsidRDefault="00B92B98" w:rsidP="00577CFE">
      <w:pPr>
        <w:widowControl/>
        <w:shd w:val="clear" w:color="auto" w:fill="FFFFFF"/>
        <w:spacing w:line="480" w:lineRule="exact"/>
        <w:ind w:firstLine="645"/>
        <w:jc w:val="left"/>
        <w:rPr>
          <w:rFonts w:ascii="仿宋_GB2312" w:eastAsia="仿宋_GB2312" w:hAnsi="宋体"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医师对不良执业行为记分有异议的，可在收到《通知书》之日起</w:t>
      </w:r>
      <w:r w:rsidR="00C2108D">
        <w:rPr>
          <w:rFonts w:ascii="仿宋_GB2312" w:eastAsia="仿宋_GB2312" w:hAnsi="Times New Roman" w:cs="Times New Roman"/>
          <w:color w:val="000000" w:themeColor="text1"/>
          <w:kern w:val="0"/>
          <w:sz w:val="28"/>
          <w:szCs w:val="28"/>
        </w:rPr>
        <w:t>30</w:t>
      </w:r>
      <w:r w:rsidRPr="00F07211">
        <w:rPr>
          <w:rFonts w:ascii="仿宋_GB2312" w:eastAsia="仿宋_GB2312" w:hAnsi="仿宋" w:cs="宋体" w:hint="eastAsia"/>
          <w:color w:val="000000" w:themeColor="text1"/>
          <w:kern w:val="0"/>
          <w:sz w:val="28"/>
          <w:szCs w:val="28"/>
        </w:rPr>
        <w:t>日内向</w:t>
      </w:r>
      <w:proofErr w:type="gramStart"/>
      <w:r w:rsidRPr="00F07211">
        <w:rPr>
          <w:rFonts w:ascii="仿宋_GB2312" w:eastAsia="仿宋_GB2312" w:hAnsi="仿宋" w:cs="宋体" w:hint="eastAsia"/>
          <w:color w:val="000000" w:themeColor="text1"/>
          <w:kern w:val="0"/>
          <w:sz w:val="28"/>
          <w:szCs w:val="28"/>
        </w:rPr>
        <w:t>作出</w:t>
      </w:r>
      <w:proofErr w:type="gramEnd"/>
      <w:r w:rsidRPr="00F07211">
        <w:rPr>
          <w:rFonts w:ascii="仿宋_GB2312" w:eastAsia="仿宋_GB2312" w:hAnsi="仿宋" w:cs="宋体" w:hint="eastAsia"/>
          <w:color w:val="000000" w:themeColor="text1"/>
          <w:kern w:val="0"/>
          <w:sz w:val="28"/>
          <w:szCs w:val="28"/>
        </w:rPr>
        <w:t>记分的卫生行政部门提出异议申请，逾期不提出异议申请的，视为同意记分结果。</w:t>
      </w:r>
    </w:p>
    <w:p w:rsidR="0039354B" w:rsidRPr="00F07211" w:rsidRDefault="00B92B98"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Ansi="仿宋" w:hint="eastAsia"/>
          <w:color w:val="000000" w:themeColor="text1"/>
          <w:sz w:val="28"/>
          <w:szCs w:val="28"/>
        </w:rPr>
        <w:t>卫生行政部门应当</w:t>
      </w:r>
      <w:r w:rsidR="0039354B" w:rsidRPr="00F07211">
        <w:rPr>
          <w:rFonts w:ascii="仿宋_GB2312" w:eastAsia="仿宋_GB2312" w:hAnsi="仿宋" w:hint="eastAsia"/>
          <w:color w:val="000000" w:themeColor="text1"/>
          <w:sz w:val="28"/>
          <w:szCs w:val="28"/>
        </w:rPr>
        <w:t>自</w:t>
      </w:r>
      <w:r w:rsidRPr="00F07211">
        <w:rPr>
          <w:rFonts w:ascii="仿宋_GB2312" w:eastAsia="仿宋_GB2312" w:hAnsi="仿宋" w:hint="eastAsia"/>
          <w:color w:val="000000" w:themeColor="text1"/>
          <w:sz w:val="28"/>
          <w:szCs w:val="28"/>
        </w:rPr>
        <w:t>接到异议申请之日起</w:t>
      </w:r>
      <w:r w:rsidRPr="00F07211">
        <w:rPr>
          <w:rFonts w:ascii="仿宋_GB2312" w:eastAsia="仿宋_GB2312" w:hAnsi="Times New Roman" w:cs="Times New Roman" w:hint="eastAsia"/>
          <w:color w:val="000000" w:themeColor="text1"/>
          <w:sz w:val="28"/>
          <w:szCs w:val="28"/>
        </w:rPr>
        <w:t>10</w:t>
      </w:r>
      <w:r w:rsidRPr="00F07211">
        <w:rPr>
          <w:rFonts w:ascii="仿宋_GB2312" w:eastAsia="仿宋_GB2312" w:hAnsi="仿宋" w:hint="eastAsia"/>
          <w:color w:val="000000" w:themeColor="text1"/>
          <w:sz w:val="28"/>
          <w:szCs w:val="28"/>
        </w:rPr>
        <w:t>个工作日内对异议申请做出处理。经核查证实对医师的记分有错误或者不准确的，应当予以更正</w:t>
      </w:r>
      <w:r w:rsidR="0039354B" w:rsidRPr="00F07211">
        <w:rPr>
          <w:rFonts w:ascii="仿宋_GB2312" w:eastAsia="仿宋_GB2312" w:hAnsi="仿宋" w:hint="eastAsia"/>
          <w:color w:val="000000" w:themeColor="text1"/>
          <w:sz w:val="28"/>
          <w:szCs w:val="28"/>
        </w:rPr>
        <w:t>，</w:t>
      </w:r>
      <w:r w:rsidR="0039354B" w:rsidRPr="00F07211">
        <w:rPr>
          <w:rFonts w:ascii="仿宋_GB2312" w:eastAsia="仿宋_GB2312" w:hint="eastAsia"/>
          <w:color w:val="000000" w:themeColor="text1"/>
          <w:sz w:val="28"/>
          <w:szCs w:val="28"/>
        </w:rPr>
        <w:t>并将结果告知提出复核的医师、不良执业行为发生的医疗卫生机构、主要执业机构以及该机构所属的卫生行政部门。</w:t>
      </w:r>
    </w:p>
    <w:p w:rsidR="00B078D8" w:rsidRPr="00F07211" w:rsidRDefault="00B078D8"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Ansi="仿宋" w:hint="eastAsia"/>
          <w:b/>
          <w:bCs/>
          <w:color w:val="000000" w:themeColor="text1"/>
          <w:sz w:val="28"/>
          <w:szCs w:val="28"/>
        </w:rPr>
        <w:t>第十</w:t>
      </w:r>
      <w:r w:rsidR="00EE76FE" w:rsidRPr="00F07211">
        <w:rPr>
          <w:rFonts w:ascii="仿宋_GB2312" w:eastAsia="仿宋_GB2312" w:hAnsi="仿宋" w:hint="eastAsia"/>
          <w:b/>
          <w:bCs/>
          <w:color w:val="000000" w:themeColor="text1"/>
          <w:sz w:val="28"/>
          <w:szCs w:val="28"/>
        </w:rPr>
        <w:t>一</w:t>
      </w:r>
      <w:r w:rsidRPr="00F07211">
        <w:rPr>
          <w:rFonts w:ascii="仿宋_GB2312" w:eastAsia="仿宋_GB2312" w:hint="eastAsia"/>
          <w:b/>
          <w:bCs/>
          <w:color w:val="000000" w:themeColor="text1"/>
          <w:sz w:val="28"/>
          <w:szCs w:val="28"/>
        </w:rPr>
        <w:t>条 （医师不良执业行为档案）</w:t>
      </w:r>
    </w:p>
    <w:p w:rsidR="00B078D8" w:rsidRDefault="00B078D8"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医疗卫生机构应建立本机构医师（包括注册和备案）的不良执业行为档案，包括医德医风、处方点评以及病历书写等医疗质量安全管理制度的执行情况等。在医师定期考核时，医师的不良执业行为档案作为医疗卫生机构对医师工作成绩、职业道德的评定依据之一。</w:t>
      </w:r>
    </w:p>
    <w:p w:rsidR="003A4F27" w:rsidRPr="003A4F27" w:rsidRDefault="003A4F27" w:rsidP="003A4F27">
      <w:pPr>
        <w:pStyle w:val="a3"/>
        <w:shd w:val="clear" w:color="auto" w:fill="FFFFFF"/>
        <w:spacing w:before="0" w:beforeAutospacing="0" w:after="0" w:afterAutospacing="0" w:line="480" w:lineRule="exact"/>
        <w:jc w:val="center"/>
        <w:rPr>
          <w:rFonts w:ascii="仿宋_GB2312" w:eastAsia="仿宋_GB2312"/>
          <w:b/>
          <w:bCs/>
          <w:color w:val="000000" w:themeColor="text1"/>
          <w:sz w:val="28"/>
          <w:szCs w:val="28"/>
        </w:rPr>
      </w:pPr>
      <w:r w:rsidRPr="003A4F27">
        <w:rPr>
          <w:rFonts w:ascii="仿宋_GB2312" w:eastAsia="仿宋_GB2312" w:hint="eastAsia"/>
          <w:b/>
          <w:bCs/>
          <w:color w:val="000000" w:themeColor="text1"/>
          <w:sz w:val="28"/>
          <w:szCs w:val="28"/>
        </w:rPr>
        <w:t xml:space="preserve">第三章 </w:t>
      </w:r>
      <w:r w:rsidR="00535A95">
        <w:rPr>
          <w:rFonts w:ascii="仿宋_GB2312" w:eastAsia="仿宋_GB2312" w:hint="eastAsia"/>
          <w:b/>
          <w:bCs/>
          <w:color w:val="000000" w:themeColor="text1"/>
          <w:sz w:val="28"/>
          <w:szCs w:val="28"/>
        </w:rPr>
        <w:t>记分</w:t>
      </w:r>
      <w:r w:rsidRPr="003A4F27">
        <w:rPr>
          <w:rFonts w:ascii="仿宋_GB2312" w:eastAsia="仿宋_GB2312" w:hint="eastAsia"/>
          <w:b/>
          <w:bCs/>
          <w:color w:val="000000" w:themeColor="text1"/>
          <w:sz w:val="28"/>
          <w:szCs w:val="28"/>
        </w:rPr>
        <w:t>应用</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Ansi="黑体" w:hint="eastAsia"/>
          <w:b/>
          <w:bCs/>
          <w:color w:val="000000" w:themeColor="text1"/>
          <w:sz w:val="28"/>
          <w:szCs w:val="28"/>
        </w:rPr>
        <w:t>第十</w:t>
      </w:r>
      <w:r w:rsidR="00EE76FE" w:rsidRPr="00F07211">
        <w:rPr>
          <w:rFonts w:ascii="仿宋_GB2312" w:eastAsia="仿宋_GB2312" w:hAnsi="黑体" w:hint="eastAsia"/>
          <w:b/>
          <w:bCs/>
          <w:color w:val="000000" w:themeColor="text1"/>
          <w:sz w:val="28"/>
          <w:szCs w:val="28"/>
        </w:rPr>
        <w:t>二</w:t>
      </w:r>
      <w:r w:rsidRPr="00F07211">
        <w:rPr>
          <w:rFonts w:ascii="仿宋_GB2312" w:eastAsia="仿宋_GB2312" w:hAnsi="黑体" w:hint="eastAsia"/>
          <w:b/>
          <w:bCs/>
          <w:color w:val="000000" w:themeColor="text1"/>
          <w:sz w:val="28"/>
          <w:szCs w:val="28"/>
        </w:rPr>
        <w:t>条 （机构约谈）</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一个记分周期内，医师不良执业行为记分达到4分及以上的，医师的主要执业机构在收到《通知书》之后的两周内，应对医师进行约谈，并</w:t>
      </w:r>
      <w:r w:rsidR="00E265FF">
        <w:rPr>
          <w:rFonts w:ascii="仿宋_GB2312" w:eastAsia="仿宋_GB2312" w:hint="eastAsia"/>
          <w:color w:val="000000" w:themeColor="text1"/>
          <w:sz w:val="28"/>
          <w:szCs w:val="28"/>
        </w:rPr>
        <w:t>书面</w:t>
      </w:r>
      <w:r w:rsidRPr="00F07211">
        <w:rPr>
          <w:rFonts w:ascii="仿宋_GB2312" w:eastAsia="仿宋_GB2312" w:hint="eastAsia"/>
          <w:color w:val="000000" w:themeColor="text1"/>
          <w:sz w:val="28"/>
          <w:szCs w:val="28"/>
        </w:rPr>
        <w:t>反馈卫生行政部门。</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Ansi="黑体" w:hint="eastAsia"/>
          <w:b/>
          <w:bCs/>
          <w:color w:val="000000" w:themeColor="text1"/>
          <w:sz w:val="28"/>
          <w:szCs w:val="28"/>
        </w:rPr>
        <w:t>第十</w:t>
      </w:r>
      <w:r w:rsidR="00EE76FE" w:rsidRPr="00F07211">
        <w:rPr>
          <w:rFonts w:ascii="仿宋_GB2312" w:eastAsia="仿宋_GB2312" w:hAnsi="黑体" w:hint="eastAsia"/>
          <w:b/>
          <w:bCs/>
          <w:color w:val="000000" w:themeColor="text1"/>
          <w:sz w:val="28"/>
          <w:szCs w:val="28"/>
        </w:rPr>
        <w:t>三</w:t>
      </w:r>
      <w:r w:rsidRPr="00F07211">
        <w:rPr>
          <w:rFonts w:ascii="仿宋_GB2312" w:eastAsia="仿宋_GB2312" w:hAnsi="黑体" w:hint="eastAsia"/>
          <w:b/>
          <w:bCs/>
          <w:color w:val="000000" w:themeColor="text1"/>
          <w:sz w:val="28"/>
          <w:szCs w:val="28"/>
        </w:rPr>
        <w:t>条 （法律考试）</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一个记分周期内，医师不良执业行为记分达到6分及以上的，应当参加卫生行政部门组织的法律法规考试，本周期的定期考核适用一般程序。未按规定参加法律法规考试或考试不合格者，应认定为医师定期考核不合格。</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Ansi="黑体" w:hint="eastAsia"/>
          <w:b/>
          <w:bCs/>
          <w:color w:val="000000" w:themeColor="text1"/>
          <w:sz w:val="28"/>
          <w:szCs w:val="28"/>
        </w:rPr>
        <w:t>第</w:t>
      </w:r>
      <w:r w:rsidR="008E6D70" w:rsidRPr="00F07211">
        <w:rPr>
          <w:rFonts w:ascii="仿宋_GB2312" w:eastAsia="仿宋_GB2312" w:hAnsi="黑体" w:hint="eastAsia"/>
          <w:b/>
          <w:bCs/>
          <w:color w:val="000000" w:themeColor="text1"/>
          <w:sz w:val="28"/>
          <w:szCs w:val="28"/>
        </w:rPr>
        <w:t>十</w:t>
      </w:r>
      <w:r w:rsidR="00EE76FE" w:rsidRPr="00F07211">
        <w:rPr>
          <w:rFonts w:ascii="仿宋_GB2312" w:eastAsia="仿宋_GB2312" w:hAnsi="黑体" w:hint="eastAsia"/>
          <w:b/>
          <w:bCs/>
          <w:color w:val="000000" w:themeColor="text1"/>
          <w:sz w:val="28"/>
          <w:szCs w:val="28"/>
        </w:rPr>
        <w:t>四</w:t>
      </w:r>
      <w:r w:rsidRPr="00F07211">
        <w:rPr>
          <w:rFonts w:ascii="仿宋_GB2312" w:eastAsia="仿宋_GB2312" w:hAnsi="黑体" w:hint="eastAsia"/>
          <w:b/>
          <w:bCs/>
          <w:color w:val="000000" w:themeColor="text1"/>
          <w:sz w:val="28"/>
          <w:szCs w:val="28"/>
        </w:rPr>
        <w:t>条 （内部处理）</w:t>
      </w:r>
    </w:p>
    <w:p w:rsidR="00EC7559" w:rsidRPr="00EC7559" w:rsidRDefault="00122697" w:rsidP="00EC7559">
      <w:pPr>
        <w:widowControl/>
        <w:shd w:val="clear" w:color="auto" w:fill="FFFFFF"/>
        <w:spacing w:line="540" w:lineRule="atLeast"/>
        <w:ind w:firstLine="645"/>
        <w:jc w:val="left"/>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lastRenderedPageBreak/>
        <w:t>一个记分周期内，医师的不良执业行为记分累计达到8分及以上的，卫生行政部门应通报其主要执业机构和备案的医疗卫生机构。主要执业机构和备案的医疗卫生机构应按照下列规定给予医师1-3个月的离岗，离岗期间医师应接受医疗卫生机构</w:t>
      </w:r>
      <w:r w:rsidR="00EC7559">
        <w:rPr>
          <w:rFonts w:ascii="仿宋_GB2312" w:eastAsia="仿宋_GB2312" w:hint="eastAsia"/>
          <w:color w:val="000000" w:themeColor="text1"/>
          <w:sz w:val="28"/>
          <w:szCs w:val="28"/>
        </w:rPr>
        <w:t>、</w:t>
      </w:r>
      <w:r w:rsidRPr="00F07211">
        <w:rPr>
          <w:rFonts w:ascii="仿宋_GB2312" w:eastAsia="仿宋_GB2312" w:hint="eastAsia"/>
          <w:color w:val="000000" w:themeColor="text1"/>
          <w:sz w:val="28"/>
          <w:szCs w:val="28"/>
        </w:rPr>
        <w:t>医师协会组织的培训和继续医学教育。</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EC7559">
        <w:rPr>
          <w:rFonts w:ascii="仿宋_GB2312" w:eastAsia="仿宋_GB2312" w:hAnsiTheme="minorHAnsi" w:cstheme="minorBidi" w:hint="eastAsia"/>
          <w:color w:val="000000" w:themeColor="text1"/>
          <w:kern w:val="2"/>
          <w:sz w:val="28"/>
          <w:szCs w:val="28"/>
        </w:rPr>
        <w:t>（一）医师不良执业行为记分累计达到8分、不满</w:t>
      </w:r>
      <w:r w:rsidRPr="00F07211">
        <w:rPr>
          <w:rFonts w:ascii="仿宋_GB2312" w:eastAsia="仿宋_GB2312" w:hint="eastAsia"/>
          <w:color w:val="000000" w:themeColor="text1"/>
          <w:sz w:val="28"/>
          <w:szCs w:val="28"/>
        </w:rPr>
        <w:t>10分的,离岗培训1个月；</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（二）医师不良执业行为记分累计达到10分、不满12分的，离岗培训2个月；</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（三）医师不良执业行为记分累计达到12分及以上的，离岗培训3个月。</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b/>
          <w:bCs/>
          <w:color w:val="000000" w:themeColor="text1"/>
          <w:sz w:val="28"/>
          <w:szCs w:val="28"/>
        </w:rPr>
      </w:pPr>
      <w:r w:rsidRPr="00F07211">
        <w:rPr>
          <w:rFonts w:ascii="仿宋_GB2312" w:eastAsia="仿宋_GB2312" w:hAnsi="黑体" w:hint="eastAsia"/>
          <w:b/>
          <w:bCs/>
          <w:color w:val="000000" w:themeColor="text1"/>
          <w:sz w:val="28"/>
          <w:szCs w:val="28"/>
        </w:rPr>
        <w:t>第</w:t>
      </w:r>
      <w:r w:rsidR="008E6D70" w:rsidRPr="00F07211">
        <w:rPr>
          <w:rFonts w:ascii="仿宋_GB2312" w:eastAsia="仿宋_GB2312" w:hAnsi="黑体" w:hint="eastAsia"/>
          <w:b/>
          <w:bCs/>
          <w:color w:val="000000" w:themeColor="text1"/>
          <w:sz w:val="28"/>
          <w:szCs w:val="28"/>
        </w:rPr>
        <w:t>十</w:t>
      </w:r>
      <w:r w:rsidR="00EE76FE" w:rsidRPr="00F07211">
        <w:rPr>
          <w:rFonts w:ascii="仿宋_GB2312" w:eastAsia="仿宋_GB2312" w:hAnsi="黑体" w:hint="eastAsia"/>
          <w:b/>
          <w:bCs/>
          <w:color w:val="000000" w:themeColor="text1"/>
          <w:sz w:val="28"/>
          <w:szCs w:val="28"/>
        </w:rPr>
        <w:t>五</w:t>
      </w:r>
      <w:r w:rsidRPr="00F07211">
        <w:rPr>
          <w:rFonts w:ascii="仿宋_GB2312" w:eastAsia="仿宋_GB2312" w:hAnsi="黑体" w:hint="eastAsia"/>
          <w:b/>
          <w:bCs/>
          <w:color w:val="000000" w:themeColor="text1"/>
          <w:sz w:val="28"/>
          <w:szCs w:val="28"/>
        </w:rPr>
        <w:t>条 （监督处理）</w:t>
      </w:r>
    </w:p>
    <w:p w:rsidR="00122697" w:rsidRPr="00F07211"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医师不良执业行为记分累计达到12分及以上的，按照《医师定期考核管理办法》中医师定期考核不合格给予相应的处理。</w:t>
      </w:r>
    </w:p>
    <w:p w:rsidR="00122697" w:rsidRDefault="00122697"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对于医师不良执业行为记分累计达到12分及以上，在内部离岗培训或暂停执业之后再次执业，在该考核周期内仍有不良执业行为的，继续按照本办法给予记分及相应的处理。</w:t>
      </w:r>
    </w:p>
    <w:p w:rsidR="001B0D95" w:rsidRPr="001B0D95" w:rsidRDefault="001B0D95" w:rsidP="00577CFE">
      <w:pPr>
        <w:pStyle w:val="a3"/>
        <w:shd w:val="clear" w:color="auto" w:fill="FFFFFF"/>
        <w:spacing w:before="0" w:beforeAutospacing="0" w:after="0" w:afterAutospacing="0" w:line="480" w:lineRule="exact"/>
        <w:ind w:firstLine="645"/>
        <w:rPr>
          <w:rFonts w:ascii="仿宋_GB2312" w:eastAsia="仿宋_GB2312"/>
          <w:color w:val="000000" w:themeColor="text1"/>
          <w:sz w:val="28"/>
          <w:szCs w:val="28"/>
        </w:rPr>
      </w:pPr>
      <w:r>
        <w:rPr>
          <w:rFonts w:ascii="仿宋_GB2312" w:eastAsia="仿宋_GB2312" w:hint="eastAsia"/>
          <w:color w:val="000000" w:themeColor="text1"/>
          <w:sz w:val="28"/>
          <w:szCs w:val="28"/>
        </w:rPr>
        <w:t>在医师定期考核过程中，</w:t>
      </w:r>
      <w:r w:rsidRPr="001B0D95">
        <w:rPr>
          <w:rFonts w:ascii="仿宋_GB2312" w:eastAsia="仿宋_GB2312" w:hint="eastAsia"/>
          <w:color w:val="000000" w:themeColor="text1"/>
          <w:sz w:val="28"/>
          <w:szCs w:val="28"/>
        </w:rPr>
        <w:t>医师在考核周期内</w:t>
      </w:r>
      <w:r>
        <w:rPr>
          <w:rFonts w:ascii="仿宋_GB2312" w:eastAsia="仿宋_GB2312" w:hint="eastAsia"/>
          <w:color w:val="000000" w:themeColor="text1"/>
          <w:sz w:val="28"/>
          <w:szCs w:val="28"/>
        </w:rPr>
        <w:t>出现《医师定期考核管理办法》</w:t>
      </w:r>
      <w:r w:rsidRPr="001B0D95">
        <w:rPr>
          <w:rFonts w:ascii="仿宋_GB2312" w:eastAsia="仿宋_GB2312" w:hint="eastAsia"/>
          <w:color w:val="000000" w:themeColor="text1"/>
          <w:sz w:val="28"/>
          <w:szCs w:val="28"/>
        </w:rPr>
        <w:t>第二十七条</w:t>
      </w:r>
      <w:r>
        <w:rPr>
          <w:rFonts w:ascii="仿宋_GB2312" w:eastAsia="仿宋_GB2312" w:hint="eastAsia"/>
          <w:color w:val="000000" w:themeColor="text1"/>
          <w:sz w:val="28"/>
          <w:szCs w:val="28"/>
        </w:rPr>
        <w:t>规定情形的，认定为考核不合格。</w:t>
      </w:r>
    </w:p>
    <w:p w:rsidR="008E6D70" w:rsidRPr="00F07211" w:rsidRDefault="008E6D70" w:rsidP="00577CFE">
      <w:pPr>
        <w:widowControl/>
        <w:shd w:val="clear" w:color="auto" w:fill="FFFFFF"/>
        <w:spacing w:line="480" w:lineRule="exact"/>
        <w:jc w:val="center"/>
        <w:rPr>
          <w:rFonts w:ascii="仿宋_GB2312" w:eastAsia="仿宋_GB2312" w:hAnsi="宋体" w:cs="宋体"/>
          <w:b/>
          <w:bCs/>
          <w:color w:val="000000" w:themeColor="text1"/>
          <w:kern w:val="0"/>
          <w:sz w:val="28"/>
          <w:szCs w:val="28"/>
        </w:rPr>
      </w:pPr>
      <w:r w:rsidRPr="00F07211">
        <w:rPr>
          <w:rFonts w:ascii="仿宋_GB2312" w:eastAsia="仿宋_GB2312" w:hAnsi="黑体" w:cs="宋体" w:hint="eastAsia"/>
          <w:b/>
          <w:bCs/>
          <w:color w:val="000000" w:themeColor="text1"/>
          <w:kern w:val="0"/>
          <w:sz w:val="28"/>
          <w:szCs w:val="28"/>
        </w:rPr>
        <w:t>第</w:t>
      </w:r>
      <w:r w:rsidR="00EC7559">
        <w:rPr>
          <w:rFonts w:ascii="仿宋_GB2312" w:eastAsia="仿宋_GB2312" w:hAnsi="黑体" w:cs="宋体" w:hint="eastAsia"/>
          <w:b/>
          <w:bCs/>
          <w:color w:val="000000" w:themeColor="text1"/>
          <w:kern w:val="0"/>
          <w:sz w:val="28"/>
          <w:szCs w:val="28"/>
        </w:rPr>
        <w:t>四</w:t>
      </w:r>
      <w:r w:rsidRPr="00F07211">
        <w:rPr>
          <w:rFonts w:ascii="仿宋_GB2312" w:eastAsia="仿宋_GB2312" w:hAnsi="黑体" w:cs="宋体" w:hint="eastAsia"/>
          <w:b/>
          <w:bCs/>
          <w:color w:val="000000" w:themeColor="text1"/>
          <w:kern w:val="0"/>
          <w:sz w:val="28"/>
          <w:szCs w:val="28"/>
        </w:rPr>
        <w:t>章  附</w:t>
      </w:r>
      <w:r w:rsidR="00255201">
        <w:rPr>
          <w:rFonts w:ascii="仿宋_GB2312" w:eastAsia="仿宋_GB2312" w:hAnsi="黑体" w:cs="宋体" w:hint="eastAsia"/>
          <w:b/>
          <w:bCs/>
          <w:color w:val="000000" w:themeColor="text1"/>
          <w:kern w:val="0"/>
          <w:sz w:val="28"/>
          <w:szCs w:val="28"/>
        </w:rPr>
        <w:t xml:space="preserve"> </w:t>
      </w:r>
      <w:r w:rsidR="00255201">
        <w:rPr>
          <w:rFonts w:ascii="仿宋_GB2312" w:eastAsia="仿宋_GB2312" w:hAnsi="黑体" w:cs="宋体"/>
          <w:b/>
          <w:bCs/>
          <w:color w:val="000000" w:themeColor="text1"/>
          <w:kern w:val="0"/>
          <w:sz w:val="28"/>
          <w:szCs w:val="28"/>
        </w:rPr>
        <w:t xml:space="preserve"> </w:t>
      </w:r>
      <w:r w:rsidRPr="00F07211">
        <w:rPr>
          <w:rFonts w:ascii="仿宋_GB2312" w:eastAsia="仿宋_GB2312" w:hAnsi="黑体" w:cs="宋体" w:hint="eastAsia"/>
          <w:b/>
          <w:bCs/>
          <w:color w:val="000000" w:themeColor="text1"/>
          <w:kern w:val="0"/>
          <w:sz w:val="28"/>
          <w:szCs w:val="28"/>
        </w:rPr>
        <w:t>则</w:t>
      </w:r>
    </w:p>
    <w:p w:rsidR="008E6D70" w:rsidRPr="00F07211" w:rsidRDefault="008E6D70" w:rsidP="00577CFE">
      <w:pPr>
        <w:widowControl/>
        <w:shd w:val="clear" w:color="auto" w:fill="FFFFFF"/>
        <w:spacing w:line="480" w:lineRule="exact"/>
        <w:ind w:firstLine="645"/>
        <w:jc w:val="left"/>
        <w:rPr>
          <w:rFonts w:ascii="仿宋_GB2312" w:eastAsia="仿宋_GB2312" w:hAnsi="宋体"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第十</w:t>
      </w:r>
      <w:r w:rsidR="00EE76FE" w:rsidRPr="00F07211">
        <w:rPr>
          <w:rFonts w:ascii="仿宋_GB2312" w:eastAsia="仿宋_GB2312" w:hAnsi="仿宋" w:cs="宋体" w:hint="eastAsia"/>
          <w:color w:val="000000" w:themeColor="text1"/>
          <w:kern w:val="0"/>
          <w:sz w:val="28"/>
          <w:szCs w:val="28"/>
        </w:rPr>
        <w:t>六</w:t>
      </w:r>
      <w:r w:rsidRPr="00F07211">
        <w:rPr>
          <w:rFonts w:ascii="仿宋_GB2312" w:eastAsia="仿宋_GB2312" w:hAnsi="仿宋" w:cs="宋体" w:hint="eastAsia"/>
          <w:color w:val="000000" w:themeColor="text1"/>
          <w:kern w:val="0"/>
          <w:sz w:val="28"/>
          <w:szCs w:val="28"/>
        </w:rPr>
        <w:t>条  本办法由杭州市拱</w:t>
      </w:r>
      <w:proofErr w:type="gramStart"/>
      <w:r w:rsidRPr="00F07211">
        <w:rPr>
          <w:rFonts w:ascii="仿宋_GB2312" w:eastAsia="仿宋_GB2312" w:hAnsi="仿宋" w:cs="宋体" w:hint="eastAsia"/>
          <w:color w:val="000000" w:themeColor="text1"/>
          <w:kern w:val="0"/>
          <w:sz w:val="28"/>
          <w:szCs w:val="28"/>
        </w:rPr>
        <w:t>墅</w:t>
      </w:r>
      <w:proofErr w:type="gramEnd"/>
      <w:r w:rsidRPr="00F07211">
        <w:rPr>
          <w:rFonts w:ascii="仿宋_GB2312" w:eastAsia="仿宋_GB2312" w:hAnsi="仿宋" w:cs="宋体" w:hint="eastAsia"/>
          <w:color w:val="000000" w:themeColor="text1"/>
          <w:kern w:val="0"/>
          <w:sz w:val="28"/>
          <w:szCs w:val="28"/>
        </w:rPr>
        <w:t>区卫生健康局负责解释。</w:t>
      </w:r>
    </w:p>
    <w:p w:rsidR="008E6D70" w:rsidRPr="00F07211" w:rsidRDefault="008E6D70" w:rsidP="00577CFE">
      <w:pPr>
        <w:widowControl/>
        <w:shd w:val="clear" w:color="auto" w:fill="FFFFFF"/>
        <w:spacing w:line="480" w:lineRule="exact"/>
        <w:ind w:firstLine="705"/>
        <w:jc w:val="left"/>
        <w:rPr>
          <w:rFonts w:ascii="仿宋_GB2312" w:eastAsia="仿宋_GB2312" w:hAnsi="宋体"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第</w:t>
      </w:r>
      <w:r w:rsidR="002E3768" w:rsidRPr="00F07211">
        <w:rPr>
          <w:rFonts w:ascii="仿宋_GB2312" w:eastAsia="仿宋_GB2312" w:hAnsi="仿宋" w:cs="宋体" w:hint="eastAsia"/>
          <w:color w:val="000000" w:themeColor="text1"/>
          <w:kern w:val="0"/>
          <w:sz w:val="28"/>
          <w:szCs w:val="28"/>
        </w:rPr>
        <w:t>十</w:t>
      </w:r>
      <w:r w:rsidR="00EE76FE" w:rsidRPr="00F07211">
        <w:rPr>
          <w:rFonts w:ascii="仿宋_GB2312" w:eastAsia="仿宋_GB2312" w:hAnsi="仿宋" w:cs="宋体" w:hint="eastAsia"/>
          <w:color w:val="000000" w:themeColor="text1"/>
          <w:kern w:val="0"/>
          <w:sz w:val="28"/>
          <w:szCs w:val="28"/>
        </w:rPr>
        <w:t>七</w:t>
      </w:r>
      <w:r w:rsidRPr="00F07211">
        <w:rPr>
          <w:rFonts w:ascii="仿宋_GB2312" w:eastAsia="仿宋_GB2312" w:hAnsi="仿宋" w:cs="宋体" w:hint="eastAsia"/>
          <w:color w:val="000000" w:themeColor="text1"/>
          <w:kern w:val="0"/>
          <w:sz w:val="28"/>
          <w:szCs w:val="28"/>
        </w:rPr>
        <w:t>条  本办法自</w:t>
      </w:r>
      <w:r w:rsidRPr="00F07211">
        <w:rPr>
          <w:rFonts w:ascii="仿宋_GB2312" w:eastAsia="仿宋_GB2312" w:hAnsi="Times New Roman" w:cs="Times New Roman" w:hint="eastAsia"/>
          <w:color w:val="000000" w:themeColor="text1"/>
          <w:kern w:val="0"/>
          <w:sz w:val="28"/>
          <w:szCs w:val="28"/>
        </w:rPr>
        <w:t>20</w:t>
      </w:r>
      <w:r w:rsidR="00255201">
        <w:rPr>
          <w:rFonts w:ascii="仿宋_GB2312" w:eastAsia="仿宋_GB2312" w:hAnsi="Times New Roman" w:cs="Times New Roman"/>
          <w:color w:val="000000" w:themeColor="text1"/>
          <w:kern w:val="0"/>
          <w:sz w:val="28"/>
          <w:szCs w:val="28"/>
        </w:rPr>
        <w:t>20</w:t>
      </w:r>
      <w:r w:rsidRPr="00F07211">
        <w:rPr>
          <w:rFonts w:ascii="仿宋_GB2312" w:eastAsia="仿宋_GB2312" w:hAnsi="仿宋" w:cs="宋体" w:hint="eastAsia"/>
          <w:color w:val="000000" w:themeColor="text1"/>
          <w:kern w:val="0"/>
          <w:sz w:val="28"/>
          <w:szCs w:val="28"/>
        </w:rPr>
        <w:t>年</w:t>
      </w:r>
      <w:r w:rsidRPr="00F07211">
        <w:rPr>
          <w:rFonts w:ascii="仿宋_GB2312" w:eastAsia="仿宋_GB2312" w:hAnsi="Times New Roman" w:cs="Times New Roman" w:hint="eastAsia"/>
          <w:color w:val="000000" w:themeColor="text1"/>
          <w:kern w:val="0"/>
          <w:sz w:val="28"/>
          <w:szCs w:val="28"/>
        </w:rPr>
        <w:t>？</w:t>
      </w:r>
      <w:r w:rsidRPr="00F07211">
        <w:rPr>
          <w:rFonts w:ascii="仿宋_GB2312" w:eastAsia="仿宋_GB2312" w:hAnsi="仿宋" w:cs="宋体" w:hint="eastAsia"/>
          <w:color w:val="000000" w:themeColor="text1"/>
          <w:kern w:val="0"/>
          <w:sz w:val="28"/>
          <w:szCs w:val="28"/>
        </w:rPr>
        <w:t>月</w:t>
      </w:r>
      <w:r w:rsidRPr="00F07211">
        <w:rPr>
          <w:rFonts w:ascii="仿宋_GB2312" w:eastAsia="仿宋_GB2312" w:hAnsi="Times New Roman" w:cs="Times New Roman" w:hint="eastAsia"/>
          <w:color w:val="000000" w:themeColor="text1"/>
          <w:kern w:val="0"/>
          <w:sz w:val="28"/>
          <w:szCs w:val="28"/>
        </w:rPr>
        <w:t>？</w:t>
      </w:r>
      <w:r w:rsidRPr="00F07211">
        <w:rPr>
          <w:rFonts w:ascii="仿宋_GB2312" w:eastAsia="仿宋_GB2312" w:hAnsi="仿宋" w:cs="宋体" w:hint="eastAsia"/>
          <w:color w:val="000000" w:themeColor="text1"/>
          <w:kern w:val="0"/>
          <w:sz w:val="28"/>
          <w:szCs w:val="28"/>
        </w:rPr>
        <w:t>日起试行。</w:t>
      </w:r>
    </w:p>
    <w:p w:rsidR="002D5105" w:rsidRPr="00F07211" w:rsidRDefault="002D5105" w:rsidP="00577CFE">
      <w:pPr>
        <w:widowControl/>
        <w:shd w:val="clear" w:color="auto" w:fill="FFFFFF"/>
        <w:spacing w:line="480" w:lineRule="exact"/>
        <w:ind w:firstLine="645"/>
        <w:jc w:val="left"/>
        <w:rPr>
          <w:rFonts w:ascii="仿宋_GB2312" w:eastAsia="仿宋_GB2312" w:hAnsi="仿宋" w:cs="宋体"/>
          <w:color w:val="000000" w:themeColor="text1"/>
          <w:kern w:val="0"/>
          <w:sz w:val="28"/>
          <w:szCs w:val="28"/>
        </w:rPr>
      </w:pPr>
    </w:p>
    <w:p w:rsidR="002D5105" w:rsidRPr="00F07211" w:rsidRDefault="009B592A" w:rsidP="00577CFE">
      <w:pPr>
        <w:widowControl/>
        <w:shd w:val="clear" w:color="auto" w:fill="FFFFFF"/>
        <w:spacing w:line="480" w:lineRule="exact"/>
        <w:jc w:val="left"/>
        <w:rPr>
          <w:rFonts w:ascii="仿宋_GB2312" w:eastAsia="仿宋_GB2312" w:hAnsi="仿宋"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附件：</w:t>
      </w:r>
    </w:p>
    <w:p w:rsidR="00EB4EB5" w:rsidRPr="00F07211" w:rsidRDefault="009B592A" w:rsidP="00577CFE">
      <w:pPr>
        <w:widowControl/>
        <w:shd w:val="clear" w:color="auto" w:fill="FFFFFF"/>
        <w:spacing w:line="480" w:lineRule="exact"/>
        <w:ind w:firstLine="645"/>
        <w:jc w:val="left"/>
        <w:rPr>
          <w:rFonts w:ascii="仿宋_GB2312" w:eastAsia="仿宋_GB2312" w:hAnsi="仿宋"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1、</w:t>
      </w:r>
      <w:r w:rsidR="00E72A62">
        <w:rPr>
          <w:rFonts w:ascii="仿宋_GB2312" w:eastAsia="仿宋_GB2312" w:hAnsi="仿宋" w:cs="宋体" w:hint="eastAsia"/>
          <w:color w:val="000000" w:themeColor="text1"/>
          <w:kern w:val="0"/>
          <w:sz w:val="28"/>
          <w:szCs w:val="28"/>
        </w:rPr>
        <w:t>杭州市拱</w:t>
      </w:r>
      <w:proofErr w:type="gramStart"/>
      <w:r w:rsidR="00E72A62">
        <w:rPr>
          <w:rFonts w:ascii="仿宋_GB2312" w:eastAsia="仿宋_GB2312" w:hAnsi="仿宋" w:cs="宋体" w:hint="eastAsia"/>
          <w:color w:val="000000" w:themeColor="text1"/>
          <w:kern w:val="0"/>
          <w:sz w:val="28"/>
          <w:szCs w:val="28"/>
        </w:rPr>
        <w:t>墅</w:t>
      </w:r>
      <w:proofErr w:type="gramEnd"/>
      <w:r w:rsidR="00E72A62">
        <w:rPr>
          <w:rFonts w:ascii="仿宋_GB2312" w:eastAsia="仿宋_GB2312" w:hAnsi="仿宋" w:cs="宋体" w:hint="eastAsia"/>
          <w:color w:val="000000" w:themeColor="text1"/>
          <w:kern w:val="0"/>
          <w:sz w:val="28"/>
          <w:szCs w:val="28"/>
        </w:rPr>
        <w:t>区</w:t>
      </w:r>
      <w:r w:rsidRPr="00F07211">
        <w:rPr>
          <w:rFonts w:ascii="仿宋_GB2312" w:eastAsia="仿宋_GB2312" w:hAnsi="仿宋" w:cs="宋体" w:hint="eastAsia"/>
          <w:color w:val="000000" w:themeColor="text1"/>
          <w:kern w:val="0"/>
          <w:sz w:val="28"/>
          <w:szCs w:val="28"/>
        </w:rPr>
        <w:t>医师不良执业行为记分标准</w:t>
      </w:r>
    </w:p>
    <w:p w:rsidR="00EB4EB5" w:rsidRPr="00F07211" w:rsidRDefault="009B592A" w:rsidP="00577CFE">
      <w:pPr>
        <w:widowControl/>
        <w:shd w:val="clear" w:color="auto" w:fill="FFFFFF"/>
        <w:spacing w:line="480" w:lineRule="exact"/>
        <w:ind w:firstLine="645"/>
        <w:jc w:val="left"/>
        <w:rPr>
          <w:rFonts w:ascii="仿宋_GB2312" w:eastAsia="仿宋_GB2312" w:hAnsi="仿宋" w:cs="宋体"/>
          <w:color w:val="000000" w:themeColor="text1"/>
          <w:kern w:val="0"/>
          <w:sz w:val="28"/>
          <w:szCs w:val="28"/>
        </w:rPr>
      </w:pPr>
      <w:r w:rsidRPr="00F07211">
        <w:rPr>
          <w:rFonts w:ascii="仿宋_GB2312" w:eastAsia="仿宋_GB2312" w:hAnsi="仿宋" w:cs="宋体" w:hint="eastAsia"/>
          <w:color w:val="000000" w:themeColor="text1"/>
          <w:kern w:val="0"/>
          <w:sz w:val="28"/>
          <w:szCs w:val="28"/>
        </w:rPr>
        <w:t>2、医师不良执业行为记分通知书</w:t>
      </w:r>
    </w:p>
    <w:p w:rsidR="00EB4EB5" w:rsidRPr="00F07211" w:rsidRDefault="00EB4EB5" w:rsidP="00577CFE">
      <w:pPr>
        <w:widowControl/>
        <w:shd w:val="clear" w:color="auto" w:fill="FFFFFF"/>
        <w:spacing w:line="480" w:lineRule="exact"/>
        <w:ind w:firstLine="645"/>
        <w:jc w:val="left"/>
        <w:rPr>
          <w:rFonts w:ascii="仿宋_GB2312" w:eastAsia="仿宋_GB2312" w:hAnsi="仿宋" w:cs="宋体"/>
          <w:color w:val="000000" w:themeColor="text1"/>
          <w:kern w:val="0"/>
          <w:sz w:val="28"/>
          <w:szCs w:val="28"/>
        </w:rPr>
      </w:pPr>
    </w:p>
    <w:p w:rsidR="008655F6" w:rsidRDefault="008655F6" w:rsidP="00577CFE">
      <w:pPr>
        <w:spacing w:line="480" w:lineRule="exact"/>
        <w:rPr>
          <w:rFonts w:ascii="仿宋_GB2312" w:eastAsia="仿宋_GB2312"/>
          <w:color w:val="000000" w:themeColor="text1"/>
          <w:sz w:val="28"/>
          <w:szCs w:val="28"/>
        </w:rPr>
        <w:sectPr w:rsidR="008655F6" w:rsidSect="00301BAB">
          <w:pgSz w:w="11906" w:h="16838"/>
          <w:pgMar w:top="1440" w:right="1800" w:bottom="1440" w:left="1800" w:header="851" w:footer="992" w:gutter="0"/>
          <w:pgNumType w:fmt="numberInDash" w:start="1" w:chapStyle="1"/>
          <w:cols w:space="425"/>
          <w:docGrid w:type="lines" w:linePitch="312"/>
        </w:sectPr>
      </w:pPr>
    </w:p>
    <w:p w:rsidR="00A64C53" w:rsidRDefault="00E72A62" w:rsidP="00577CFE">
      <w:pPr>
        <w:spacing w:line="48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附件1</w:t>
      </w:r>
    </w:p>
    <w:p w:rsidR="00911729" w:rsidRDefault="00E72A62" w:rsidP="001D5F67">
      <w:pPr>
        <w:spacing w:line="480" w:lineRule="exact"/>
        <w:jc w:val="center"/>
        <w:rPr>
          <w:rFonts w:ascii="黑体" w:eastAsia="黑体"/>
          <w:sz w:val="32"/>
          <w:szCs w:val="32"/>
        </w:rPr>
      </w:pPr>
      <w:r>
        <w:rPr>
          <w:rFonts w:ascii="黑体" w:eastAsia="黑体" w:hint="eastAsia"/>
          <w:sz w:val="32"/>
          <w:szCs w:val="32"/>
        </w:rPr>
        <w:t>杭州市拱</w:t>
      </w:r>
      <w:proofErr w:type="gramStart"/>
      <w:r>
        <w:rPr>
          <w:rFonts w:ascii="黑体" w:eastAsia="黑体" w:hint="eastAsia"/>
          <w:sz w:val="32"/>
          <w:szCs w:val="32"/>
        </w:rPr>
        <w:t>墅</w:t>
      </w:r>
      <w:proofErr w:type="gramEnd"/>
      <w:r>
        <w:rPr>
          <w:rFonts w:ascii="黑体" w:eastAsia="黑体" w:hint="eastAsia"/>
          <w:sz w:val="32"/>
          <w:szCs w:val="32"/>
        </w:rPr>
        <w:t>区</w:t>
      </w:r>
      <w:r w:rsidRPr="00BA1752">
        <w:rPr>
          <w:rFonts w:ascii="黑体" w:eastAsia="黑体" w:hint="eastAsia"/>
          <w:sz w:val="32"/>
          <w:szCs w:val="32"/>
        </w:rPr>
        <w:t>医师不良执业行为记分</w:t>
      </w:r>
      <w:r>
        <w:rPr>
          <w:rFonts w:ascii="黑体" w:eastAsia="黑体" w:hint="eastAsia"/>
          <w:sz w:val="32"/>
          <w:szCs w:val="32"/>
        </w:rPr>
        <w:t>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146"/>
        <w:gridCol w:w="6150"/>
        <w:gridCol w:w="1180"/>
      </w:tblGrid>
      <w:tr w:rsidR="001D5F67" w:rsidRPr="001D5F67" w:rsidTr="001D5F67">
        <w:trPr>
          <w:trHeight w:val="645"/>
        </w:trPr>
        <w:tc>
          <w:tcPr>
            <w:tcW w:w="288" w:type="pct"/>
            <w:shd w:val="clear" w:color="auto" w:fill="auto"/>
            <w:noWrap/>
            <w:vAlign w:val="center"/>
            <w:hideMark/>
          </w:tcPr>
          <w:p w:rsidR="001D5F67" w:rsidRPr="001D5F67" w:rsidRDefault="001D5F67" w:rsidP="001D5F67">
            <w:pPr>
              <w:widowControl/>
              <w:jc w:val="center"/>
              <w:rPr>
                <w:rFonts w:ascii="仿宋_GB2312" w:eastAsia="仿宋_GB2312" w:hAnsi="等线" w:cs="宋体"/>
                <w:b/>
                <w:bCs/>
                <w:color w:val="000000"/>
                <w:kern w:val="0"/>
                <w:sz w:val="24"/>
                <w:szCs w:val="24"/>
              </w:rPr>
            </w:pPr>
            <w:r w:rsidRPr="001D5F67">
              <w:rPr>
                <w:rFonts w:ascii="仿宋_GB2312" w:eastAsia="仿宋_GB2312" w:hAnsi="等线" w:cs="宋体" w:hint="eastAsia"/>
                <w:b/>
                <w:bCs/>
                <w:color w:val="000000"/>
                <w:kern w:val="0"/>
                <w:sz w:val="24"/>
                <w:szCs w:val="24"/>
              </w:rPr>
              <w:t>序号</w:t>
            </w:r>
          </w:p>
        </w:tc>
        <w:tc>
          <w:tcPr>
            <w:tcW w:w="2212" w:type="pct"/>
            <w:shd w:val="clear" w:color="auto" w:fill="auto"/>
            <w:noWrap/>
            <w:vAlign w:val="center"/>
            <w:hideMark/>
          </w:tcPr>
          <w:p w:rsidR="001D5F67" w:rsidRPr="001D5F67" w:rsidRDefault="001D5F67" w:rsidP="001D5F67">
            <w:pPr>
              <w:widowControl/>
              <w:jc w:val="center"/>
              <w:rPr>
                <w:rFonts w:ascii="仿宋_GB2312" w:eastAsia="仿宋_GB2312" w:hAnsi="等线" w:cs="宋体"/>
                <w:b/>
                <w:bCs/>
                <w:color w:val="000000"/>
                <w:kern w:val="0"/>
                <w:sz w:val="24"/>
                <w:szCs w:val="24"/>
              </w:rPr>
            </w:pPr>
            <w:r w:rsidRPr="001D5F67">
              <w:rPr>
                <w:rFonts w:ascii="仿宋_GB2312" w:eastAsia="仿宋_GB2312" w:hAnsi="等线" w:cs="宋体" w:hint="eastAsia"/>
                <w:b/>
                <w:bCs/>
                <w:color w:val="000000"/>
                <w:kern w:val="0"/>
                <w:sz w:val="24"/>
                <w:szCs w:val="24"/>
              </w:rPr>
              <w:t>不良执业行为</w:t>
            </w:r>
          </w:p>
        </w:tc>
        <w:tc>
          <w:tcPr>
            <w:tcW w:w="2212" w:type="pct"/>
            <w:shd w:val="clear" w:color="auto" w:fill="auto"/>
            <w:vAlign w:val="center"/>
            <w:hideMark/>
          </w:tcPr>
          <w:p w:rsidR="001D5F67" w:rsidRPr="001D5F67" w:rsidRDefault="001D5F67" w:rsidP="001D5F67">
            <w:pPr>
              <w:widowControl/>
              <w:jc w:val="center"/>
              <w:rPr>
                <w:rFonts w:ascii="仿宋_GB2312" w:eastAsia="仿宋_GB2312" w:hAnsi="等线" w:cs="宋体"/>
                <w:b/>
                <w:bCs/>
                <w:color w:val="000000"/>
                <w:kern w:val="0"/>
                <w:sz w:val="24"/>
                <w:szCs w:val="24"/>
              </w:rPr>
            </w:pPr>
            <w:r w:rsidRPr="001D5F67">
              <w:rPr>
                <w:rFonts w:ascii="仿宋_GB2312" w:eastAsia="仿宋_GB2312" w:hAnsi="等线" w:cs="宋体" w:hint="eastAsia"/>
                <w:b/>
                <w:bCs/>
                <w:color w:val="000000"/>
                <w:kern w:val="0"/>
                <w:sz w:val="24"/>
                <w:szCs w:val="24"/>
              </w:rPr>
              <w:t>法律依据</w:t>
            </w:r>
          </w:p>
        </w:tc>
        <w:tc>
          <w:tcPr>
            <w:tcW w:w="288" w:type="pct"/>
            <w:shd w:val="clear" w:color="auto" w:fill="auto"/>
            <w:noWrap/>
            <w:vAlign w:val="center"/>
            <w:hideMark/>
          </w:tcPr>
          <w:p w:rsidR="001D5F67" w:rsidRPr="001D5F67" w:rsidRDefault="001D5F67" w:rsidP="001D5F67">
            <w:pPr>
              <w:widowControl/>
              <w:jc w:val="center"/>
              <w:rPr>
                <w:rFonts w:ascii="仿宋_GB2312" w:eastAsia="仿宋_GB2312" w:hAnsi="等线" w:cs="宋体"/>
                <w:b/>
                <w:bCs/>
                <w:color w:val="000000"/>
                <w:kern w:val="0"/>
                <w:sz w:val="24"/>
                <w:szCs w:val="24"/>
              </w:rPr>
            </w:pPr>
            <w:r w:rsidRPr="001D5F67">
              <w:rPr>
                <w:rFonts w:ascii="仿宋_GB2312" w:eastAsia="仿宋_GB2312" w:hAnsi="等线" w:cs="宋体" w:hint="eastAsia"/>
                <w:b/>
                <w:bCs/>
                <w:color w:val="000000"/>
                <w:kern w:val="0"/>
                <w:sz w:val="24"/>
                <w:szCs w:val="24"/>
              </w:rPr>
              <w:t>记分分值</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医疗机构发生一、二级医疗事故(损害),承担主要或完全责任,事件中承担主要责任的医师</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《医疗事故处理条例》第四条、五十五条，《中华人民共和国执业医师法》第三十七条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6</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出借、出租、抵押、转让、涂改、毁损《医师执业证书》</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《医师执业注册管理办法》第十六条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6</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利用职务之便，索取、非法收受患者财物或者牟取其他不正当利益。</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《中华人民共和国执业医师法》第二十七条、三十七条，《中华人民共和国基本医疗卫生与健康促进法》第一百零二条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6</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4</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医疗机构发生三、四级医疗事故(损害),承担主要或完全责任,事件中承担主要责任的医师</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《医疗事故处理条例》第四条、五十五条，《中华人民共和国执业医师法》第三十七条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4</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5</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篡改、隐匿、伪造或者销毁医学文书及有关资料</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《中华人民共和国执业医师法》第二十三条，《医疗纠纷预防和处理条例》第十五条、四十五条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4</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6</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将未通过技术评估和伦理审查的医疗新技术应用于临床</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《医疗纠纷预防和处理条例》第十一条、四十六条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4</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7</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未取得母婴保健技术资格或超出批准范围开展母婴保健技术服务，或非法为他人施行计划生育手术，利用超声技术和其他技术手段为他人进行非医学需要的胎儿性别鉴定或者选择性别的人工终止妊娠的</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《中华人民共和国母婴保健法》第三十三条、三十五条，《中华人民共和国人口与计划生育法》第三十五条、三十六条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4</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8</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未经亲自诊查、调查，签署有关医学证明文件；未按照规定及时填写医学文书；出具与自己执业范围无关或者与执业类别不相符的医学证明文件。</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《中华人民共和国执业医师法》第二十三条，《医疗纠纷预防和处理条例》第十五条、四十五条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100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lastRenderedPageBreak/>
              <w:t>9</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在诊疗活动中不以患者为中心，无人文关怀，不遵守医疗卫生法律、法规、规章和诊疗相关规范、常规，不恪守职业道德。</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《医疗纠纷预防和处理条例》第九条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10</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 xml:space="preserve">未按规定告知患者病情、医疗措施、医疗风险、替代医疗方案等；在开展医学研究或提供医疗卫生服务过程中未按照规定履行告知义务或者违反医学伦理规范 </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《医疗纠纷预防和处理条例》第十三条、四十七条，《医疗质量管理办法》第四十五条，《中华人民共和国基本医疗卫生与健康促进法》第一百零二条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109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11</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 xml:space="preserve">违规开展禁止或者限制临床应用的医疗技术；使用未经批准使用的药品、消毒药剂和医疗器械；不按规定使用麻醉药品、医疗用毒性药品、精神药品和放射性药品  </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《医疗质量管理办法》第四十五条，《中华人民共和国执业医师法》第二十五条、第三十七条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12</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 xml:space="preserve">医疗机构发生一、二级医疗损害,承担对等责任,事件中承担主要责任的医师  </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《医疗事故处理条例》第四条、五十五条，《中华人民共和国执业医师法》第三十七条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13</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泄漏患者隐私,造成严重后果；泄露公民个人健康信息</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《中华人民共和国执业医师法》第二十二条、第三十七条，《中华人民共和国基本医疗卫生与健康促进法》第一百零二条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14</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kern w:val="0"/>
                <w:sz w:val="24"/>
                <w:szCs w:val="24"/>
              </w:rPr>
            </w:pPr>
            <w:r w:rsidRPr="001D5F67">
              <w:rPr>
                <w:rFonts w:ascii="仿宋_GB2312" w:eastAsia="仿宋_GB2312" w:hAnsi="等线" w:cs="宋体" w:hint="eastAsia"/>
                <w:kern w:val="0"/>
                <w:sz w:val="24"/>
                <w:szCs w:val="24"/>
              </w:rPr>
              <w:t>发生医疗事故、传染病疫情、职业病、患者涉嫌伤害事件或者非正常死亡，未按规定及时报告</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《中华人民共和国执业医师法》第二十九条、三十七条，《中华人民共和国职业病防治法》第五十条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3</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15</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未按照注册的执业地点、执业类别、执业范围执业或未经备案擅自在主要执业机构之外的医疗卫生机构执业，执业助理医师独立从事诊疗活动</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《中华人民共和国执业医师法》第十四条、第三十条，《医师执业注册管理办法》第八条、第十条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r>
      <w:tr w:rsidR="001D5F67" w:rsidRPr="001D5F67" w:rsidTr="001D5F67">
        <w:trPr>
          <w:trHeight w:val="960"/>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16</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不具备主诊医师条件的执业医师独立从事医疗美容临床技术服务工作</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《医疗美容服务管理办法》第十二条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17</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未按规定填写、保管病历资料，或者未按规定补记抢救病历</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《医疗纠纷预防和处理条例》第十一条、四十六条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lastRenderedPageBreak/>
              <w:t>18</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未取得处方权或者被取消处方权后开具药品处方；未按照本办法规定开具药品处方的</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《处方管理办法》第五十七条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r>
      <w:tr w:rsidR="001D5F67" w:rsidRPr="001D5F67" w:rsidTr="001D5F67">
        <w:trPr>
          <w:trHeight w:val="645"/>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19</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 xml:space="preserve">医疗机构发生一、二级医疗事故或三、四级医疗事故(损害),承担次要责任,事件中承担主要责任的医师  </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《医疗事故处理条例》第四条、五十五条，《中华人民共和国执业医师法》第三十七条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r>
      <w:tr w:rsidR="001D5F67" w:rsidRPr="001D5F67" w:rsidTr="001D5F67">
        <w:trPr>
          <w:trHeight w:val="690"/>
        </w:trPr>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20</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违反抗菌药物使用原则或者未合理应用抗菌药物</w:t>
            </w:r>
          </w:p>
        </w:tc>
        <w:tc>
          <w:tcPr>
            <w:tcW w:w="2212" w:type="pct"/>
            <w:shd w:val="clear" w:color="auto" w:fill="auto"/>
            <w:vAlign w:val="center"/>
            <w:hideMark/>
          </w:tcPr>
          <w:p w:rsidR="001D5F67" w:rsidRPr="001D5F67" w:rsidRDefault="001D5F67" w:rsidP="001D5F67">
            <w:pPr>
              <w:widowControl/>
              <w:jc w:val="left"/>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《抗菌药物临床应用管理办法》第五十二条</w:t>
            </w:r>
          </w:p>
        </w:tc>
        <w:tc>
          <w:tcPr>
            <w:tcW w:w="288" w:type="pct"/>
            <w:shd w:val="clear" w:color="auto" w:fill="auto"/>
            <w:vAlign w:val="center"/>
            <w:hideMark/>
          </w:tcPr>
          <w:p w:rsidR="001D5F67" w:rsidRPr="001D5F67" w:rsidRDefault="001D5F67" w:rsidP="001D5F67">
            <w:pPr>
              <w:widowControl/>
              <w:jc w:val="center"/>
              <w:rPr>
                <w:rFonts w:ascii="仿宋_GB2312" w:eastAsia="仿宋_GB2312" w:hAnsi="等线" w:cs="宋体"/>
                <w:color w:val="000000"/>
                <w:kern w:val="0"/>
                <w:sz w:val="24"/>
                <w:szCs w:val="24"/>
              </w:rPr>
            </w:pPr>
            <w:r w:rsidRPr="001D5F67">
              <w:rPr>
                <w:rFonts w:ascii="仿宋_GB2312" w:eastAsia="仿宋_GB2312" w:hAnsi="等线" w:cs="宋体" w:hint="eastAsia"/>
                <w:color w:val="000000"/>
                <w:kern w:val="0"/>
                <w:sz w:val="24"/>
                <w:szCs w:val="24"/>
              </w:rPr>
              <w:t>2</w:t>
            </w:r>
          </w:p>
        </w:tc>
      </w:tr>
    </w:tbl>
    <w:p w:rsidR="001D5F67" w:rsidRPr="001D5F67" w:rsidRDefault="001D5F67" w:rsidP="001D5F67">
      <w:pPr>
        <w:spacing w:line="480" w:lineRule="exact"/>
        <w:rPr>
          <w:rFonts w:ascii="仿宋_GB2312" w:eastAsia="仿宋_GB2312"/>
          <w:color w:val="000000" w:themeColor="text1"/>
          <w:sz w:val="28"/>
          <w:szCs w:val="28"/>
        </w:rPr>
      </w:pPr>
    </w:p>
    <w:p w:rsidR="008655F6" w:rsidRDefault="008655F6" w:rsidP="00577CFE">
      <w:pPr>
        <w:spacing w:line="480" w:lineRule="exact"/>
        <w:rPr>
          <w:rFonts w:ascii="仿宋_GB2312" w:eastAsia="仿宋_GB2312"/>
          <w:color w:val="000000" w:themeColor="text1"/>
          <w:sz w:val="28"/>
          <w:szCs w:val="28"/>
        </w:rPr>
        <w:sectPr w:rsidR="008655F6" w:rsidSect="008655F6">
          <w:pgSz w:w="16838" w:h="11906" w:orient="landscape"/>
          <w:pgMar w:top="1797" w:right="1440" w:bottom="1797" w:left="1440" w:header="851" w:footer="992" w:gutter="0"/>
          <w:pgNumType w:fmt="numberInDash" w:start="1" w:chapStyle="1"/>
          <w:cols w:space="425"/>
          <w:docGrid w:type="linesAndChars" w:linePitch="312"/>
        </w:sectPr>
      </w:pPr>
    </w:p>
    <w:p w:rsidR="00A64C53" w:rsidRPr="00F07211" w:rsidRDefault="00A64C53" w:rsidP="00577CFE">
      <w:pPr>
        <w:spacing w:line="480" w:lineRule="exact"/>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lastRenderedPageBreak/>
        <w:t xml:space="preserve">附件2：  </w:t>
      </w:r>
    </w:p>
    <w:p w:rsidR="00A64C53" w:rsidRPr="00F07211" w:rsidRDefault="00A64C53" w:rsidP="008169D1">
      <w:pPr>
        <w:spacing w:afterLines="50" w:line="520" w:lineRule="exact"/>
        <w:jc w:val="center"/>
        <w:rPr>
          <w:rFonts w:ascii="仿宋_GB2312" w:eastAsia="仿宋_GB2312"/>
          <w:b/>
          <w:bCs/>
          <w:color w:val="000000" w:themeColor="text1"/>
          <w:sz w:val="44"/>
          <w:szCs w:val="44"/>
        </w:rPr>
      </w:pPr>
      <w:r w:rsidRPr="00F07211">
        <w:rPr>
          <w:rFonts w:ascii="仿宋_GB2312" w:eastAsia="仿宋_GB2312" w:hint="eastAsia"/>
          <w:b/>
          <w:bCs/>
          <w:color w:val="000000" w:themeColor="text1"/>
          <w:sz w:val="44"/>
          <w:szCs w:val="44"/>
        </w:rPr>
        <w:t>医师不良执业行为记分通知书</w:t>
      </w:r>
    </w:p>
    <w:p w:rsidR="00311EE6" w:rsidRPr="00F07211" w:rsidRDefault="00311EE6" w:rsidP="00926146">
      <w:pPr>
        <w:spacing w:line="520" w:lineRule="exact"/>
        <w:ind w:right="480" w:firstLineChars="1100" w:firstLine="3520"/>
        <w:jc w:val="distribute"/>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 xml:space="preserve"> 编</w:t>
      </w:r>
      <w:r w:rsidRPr="00301BAB">
        <w:rPr>
          <w:rFonts w:ascii="仿宋_GB2312" w:eastAsia="仿宋_GB2312" w:hAnsi="华文中宋" w:hint="eastAsia"/>
          <w:bCs/>
          <w:sz w:val="32"/>
          <w:szCs w:val="32"/>
        </w:rPr>
        <w:t>号：</w:t>
      </w:r>
      <w:proofErr w:type="gramStart"/>
      <w:r w:rsidRPr="00301BAB">
        <w:rPr>
          <w:rFonts w:ascii="仿宋_GB2312" w:eastAsia="仿宋_GB2312" w:hAnsi="华文中宋" w:hint="eastAsia"/>
          <w:bCs/>
          <w:sz w:val="32"/>
          <w:szCs w:val="32"/>
        </w:rPr>
        <w:t>杭拱医师</w:t>
      </w:r>
      <w:proofErr w:type="gramEnd"/>
      <w:r w:rsidRPr="00301BAB">
        <w:rPr>
          <w:rFonts w:ascii="仿宋_GB2312" w:eastAsia="仿宋_GB2312" w:hAnsi="华文中宋" w:hint="eastAsia"/>
          <w:bCs/>
          <w:sz w:val="32"/>
          <w:szCs w:val="32"/>
        </w:rPr>
        <w:t>记</w:t>
      </w:r>
      <w:r w:rsidR="006E13DB" w:rsidRPr="006E13DB">
        <w:rPr>
          <w:rFonts w:ascii="仿宋_GB2312" w:eastAsia="仿宋_GB2312" w:hAnsi="华文中宋" w:hint="eastAsia"/>
          <w:bCs/>
          <w:sz w:val="32"/>
          <w:szCs w:val="32"/>
        </w:rPr>
        <w:t>〔</w:t>
      </w:r>
      <w:r w:rsidR="006E13DB" w:rsidRPr="00301BAB">
        <w:rPr>
          <w:rFonts w:ascii="仿宋_GB2312" w:eastAsia="仿宋_GB2312" w:hAnsi="华文中宋" w:hint="eastAsia"/>
          <w:bCs/>
          <w:sz w:val="32"/>
          <w:szCs w:val="32"/>
        </w:rPr>
        <w:t>年</w:t>
      </w:r>
      <w:r w:rsidR="006E13DB" w:rsidRPr="00F07211">
        <w:rPr>
          <w:rFonts w:ascii="仿宋_GB2312" w:eastAsia="仿宋_GB2312" w:hAnsi="华文中宋" w:hint="eastAsia"/>
          <w:bCs/>
          <w:color w:val="000000" w:themeColor="text1"/>
          <w:sz w:val="32"/>
          <w:szCs w:val="32"/>
        </w:rPr>
        <w:t>份</w:t>
      </w:r>
      <w:r w:rsidR="006E13DB" w:rsidRPr="006E13DB">
        <w:rPr>
          <w:rFonts w:ascii="仿宋_GB2312" w:eastAsia="仿宋_GB2312" w:hAnsi="华文中宋" w:hint="eastAsia"/>
          <w:bCs/>
          <w:sz w:val="32"/>
          <w:szCs w:val="32"/>
        </w:rPr>
        <w:t>〕</w:t>
      </w:r>
      <w:r w:rsidRPr="00F07211">
        <w:rPr>
          <w:rFonts w:ascii="仿宋_GB2312" w:eastAsia="仿宋_GB2312" w:hAnsi="华文中宋" w:hint="eastAsia"/>
          <w:bCs/>
          <w:color w:val="000000" w:themeColor="text1"/>
          <w:sz w:val="32"/>
          <w:szCs w:val="32"/>
        </w:rPr>
        <w:t xml:space="preserve">  号</w:t>
      </w:r>
    </w:p>
    <w:p w:rsidR="00D2054D" w:rsidRDefault="00D2054D" w:rsidP="00926146">
      <w:pPr>
        <w:spacing w:line="520" w:lineRule="exact"/>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当事人：</w:t>
      </w:r>
    </w:p>
    <w:p w:rsidR="00E72A62" w:rsidRDefault="00E72A62" w:rsidP="00926146">
      <w:pPr>
        <w:spacing w:line="520" w:lineRule="exact"/>
        <w:rPr>
          <w:rFonts w:ascii="仿宋_GB2312" w:eastAsia="仿宋_GB2312" w:hAnsi="华文中宋"/>
          <w:bCs/>
          <w:color w:val="000000" w:themeColor="text1"/>
          <w:sz w:val="32"/>
          <w:szCs w:val="32"/>
        </w:rPr>
      </w:pPr>
    </w:p>
    <w:p w:rsidR="00F01FA3" w:rsidRPr="00F07211" w:rsidRDefault="00F01FA3" w:rsidP="00926146">
      <w:pPr>
        <w:spacing w:line="520" w:lineRule="exact"/>
        <w:rPr>
          <w:rFonts w:ascii="仿宋_GB2312" w:eastAsia="仿宋_GB2312" w:hAnsi="华文中宋"/>
          <w:bCs/>
          <w:color w:val="000000" w:themeColor="text1"/>
          <w:sz w:val="32"/>
          <w:szCs w:val="32"/>
        </w:rPr>
      </w:pPr>
    </w:p>
    <w:p w:rsidR="00A64C53" w:rsidRPr="006E13DB" w:rsidRDefault="00A64C53" w:rsidP="00926146">
      <w:pPr>
        <w:spacing w:line="520" w:lineRule="exact"/>
        <w:ind w:firstLineChars="200" w:firstLine="640"/>
        <w:rPr>
          <w:rFonts w:ascii="仿宋_GB2312" w:eastAsia="仿宋_GB2312"/>
          <w:color w:val="000000" w:themeColor="text1"/>
          <w:sz w:val="28"/>
          <w:szCs w:val="28"/>
          <w:u w:val="single"/>
        </w:rPr>
      </w:pPr>
      <w:r w:rsidRPr="00F07211">
        <w:rPr>
          <w:rFonts w:ascii="仿宋_GB2312" w:eastAsia="仿宋_GB2312" w:hAnsi="华文中宋" w:hint="eastAsia"/>
          <w:bCs/>
          <w:color w:val="000000" w:themeColor="text1"/>
          <w:sz w:val="32"/>
          <w:szCs w:val="32"/>
        </w:rPr>
        <w:t>经查，你于</w:t>
      </w:r>
      <w:r w:rsidR="00C2108D">
        <w:rPr>
          <w:rFonts w:ascii="仿宋_GB2312" w:eastAsia="仿宋_GB2312" w:hAnsi="华文中宋" w:hint="eastAsia"/>
          <w:bCs/>
          <w:color w:val="000000" w:themeColor="text1"/>
          <w:sz w:val="32"/>
          <w:szCs w:val="32"/>
          <w:u w:val="single"/>
        </w:rPr>
        <w:t xml:space="preserve"> </w:t>
      </w:r>
      <w:r w:rsidR="00C2108D">
        <w:rPr>
          <w:rFonts w:ascii="仿宋_GB2312" w:eastAsia="仿宋_GB2312" w:hAnsi="华文中宋"/>
          <w:bCs/>
          <w:color w:val="000000" w:themeColor="text1"/>
          <w:sz w:val="32"/>
          <w:szCs w:val="32"/>
          <w:u w:val="single"/>
        </w:rPr>
        <w:t xml:space="preserve">       </w:t>
      </w:r>
      <w:r w:rsidRPr="00F07211">
        <w:rPr>
          <w:rFonts w:ascii="仿宋_GB2312" w:eastAsia="仿宋_GB2312" w:hAnsi="华文中宋" w:hint="eastAsia"/>
          <w:bCs/>
          <w:color w:val="000000" w:themeColor="text1"/>
          <w:sz w:val="32"/>
          <w:szCs w:val="32"/>
        </w:rPr>
        <w:t>年</w:t>
      </w:r>
      <w:r w:rsidR="00C2108D">
        <w:rPr>
          <w:rFonts w:ascii="仿宋_GB2312" w:eastAsia="仿宋_GB2312" w:hAnsi="华文中宋" w:hint="eastAsia"/>
          <w:bCs/>
          <w:color w:val="000000" w:themeColor="text1"/>
          <w:sz w:val="32"/>
          <w:szCs w:val="32"/>
          <w:u w:val="single"/>
        </w:rPr>
        <w:t xml:space="preserve"> </w:t>
      </w:r>
      <w:r w:rsidR="00C2108D">
        <w:rPr>
          <w:rFonts w:ascii="仿宋_GB2312" w:eastAsia="仿宋_GB2312" w:hAnsi="华文中宋"/>
          <w:bCs/>
          <w:color w:val="000000" w:themeColor="text1"/>
          <w:sz w:val="32"/>
          <w:szCs w:val="32"/>
          <w:u w:val="single"/>
        </w:rPr>
        <w:t xml:space="preserve">    </w:t>
      </w:r>
      <w:r w:rsidRPr="00F07211">
        <w:rPr>
          <w:rFonts w:ascii="仿宋_GB2312" w:eastAsia="仿宋_GB2312" w:hAnsi="华文中宋" w:hint="eastAsia"/>
          <w:bCs/>
          <w:color w:val="000000" w:themeColor="text1"/>
          <w:sz w:val="32"/>
          <w:szCs w:val="32"/>
        </w:rPr>
        <w:t>月</w:t>
      </w:r>
      <w:r w:rsidR="00C2108D" w:rsidRPr="00C2108D">
        <w:rPr>
          <w:rFonts w:ascii="仿宋_GB2312" w:eastAsia="仿宋_GB2312" w:hAnsi="华文中宋" w:hint="eastAsia"/>
          <w:bCs/>
          <w:color w:val="000000" w:themeColor="text1"/>
          <w:sz w:val="32"/>
          <w:szCs w:val="32"/>
          <w:u w:val="single"/>
        </w:rPr>
        <w:t xml:space="preserve"> </w:t>
      </w:r>
      <w:r w:rsidR="00C2108D">
        <w:rPr>
          <w:rFonts w:ascii="仿宋_GB2312" w:eastAsia="仿宋_GB2312" w:hAnsi="华文中宋"/>
          <w:bCs/>
          <w:color w:val="000000" w:themeColor="text1"/>
          <w:sz w:val="32"/>
          <w:szCs w:val="32"/>
          <w:u w:val="single"/>
        </w:rPr>
        <w:t xml:space="preserve">   </w:t>
      </w:r>
      <w:r w:rsidR="00C2108D" w:rsidRPr="00C2108D">
        <w:rPr>
          <w:rFonts w:ascii="仿宋_GB2312" w:eastAsia="仿宋_GB2312" w:hAnsi="华文中宋"/>
          <w:bCs/>
          <w:color w:val="000000" w:themeColor="text1"/>
          <w:sz w:val="32"/>
          <w:szCs w:val="32"/>
          <w:u w:val="single"/>
        </w:rPr>
        <w:t xml:space="preserve"> </w:t>
      </w:r>
      <w:r w:rsidRPr="00F07211">
        <w:rPr>
          <w:rFonts w:ascii="仿宋_GB2312" w:eastAsia="仿宋_GB2312" w:hAnsi="华文中宋" w:hint="eastAsia"/>
          <w:bCs/>
          <w:color w:val="000000" w:themeColor="text1"/>
          <w:sz w:val="32"/>
          <w:szCs w:val="32"/>
        </w:rPr>
        <w:t>日从事</w:t>
      </w:r>
      <w:r w:rsidR="00C2108D">
        <w:rPr>
          <w:rFonts w:ascii="仿宋_GB2312" w:eastAsia="仿宋_GB2312" w:hAnsi="华文中宋" w:hint="eastAsia"/>
          <w:bCs/>
          <w:color w:val="000000" w:themeColor="text1"/>
          <w:sz w:val="32"/>
          <w:szCs w:val="32"/>
        </w:rPr>
        <w:t>的</w:t>
      </w:r>
      <w:r w:rsidRPr="00F07211">
        <w:rPr>
          <w:rFonts w:ascii="仿宋_GB2312" w:eastAsia="仿宋_GB2312" w:hAnsi="华文中宋" w:hint="eastAsia"/>
          <w:bCs/>
          <w:color w:val="000000" w:themeColor="text1"/>
          <w:sz w:val="32"/>
          <w:szCs w:val="32"/>
          <w:u w:val="single"/>
        </w:rPr>
        <w:t xml:space="preserve">  （不良</w:t>
      </w:r>
      <w:r w:rsidR="00C2108D">
        <w:rPr>
          <w:rFonts w:ascii="仿宋_GB2312" w:eastAsia="仿宋_GB2312" w:hAnsi="华文中宋" w:hint="eastAsia"/>
          <w:bCs/>
          <w:color w:val="000000" w:themeColor="text1"/>
          <w:sz w:val="32"/>
          <w:szCs w:val="32"/>
          <w:u w:val="single"/>
        </w:rPr>
        <w:t>执业</w:t>
      </w:r>
      <w:r w:rsidRPr="00F07211">
        <w:rPr>
          <w:rFonts w:ascii="仿宋_GB2312" w:eastAsia="仿宋_GB2312" w:hAnsi="华文中宋" w:hint="eastAsia"/>
          <w:bCs/>
          <w:color w:val="000000" w:themeColor="text1"/>
          <w:sz w:val="32"/>
          <w:szCs w:val="32"/>
          <w:u w:val="single"/>
        </w:rPr>
        <w:t xml:space="preserve">行为情形）      </w:t>
      </w:r>
      <w:r w:rsidRPr="00F07211">
        <w:rPr>
          <w:rFonts w:ascii="仿宋_GB2312" w:eastAsia="仿宋_GB2312" w:hAnsi="华文中宋" w:hint="eastAsia"/>
          <w:bCs/>
          <w:color w:val="000000" w:themeColor="text1"/>
          <w:sz w:val="32"/>
          <w:szCs w:val="32"/>
        </w:rPr>
        <w:t>，违反了</w:t>
      </w:r>
      <w:r w:rsidR="006E13DB">
        <w:rPr>
          <w:rFonts w:ascii="仿宋_GB2312" w:eastAsia="仿宋_GB2312" w:hAnsi="华文中宋" w:hint="eastAsia"/>
          <w:bCs/>
          <w:color w:val="000000" w:themeColor="text1"/>
          <w:sz w:val="32"/>
          <w:szCs w:val="32"/>
          <w:u w:val="single"/>
        </w:rPr>
        <w:t xml:space="preserve"> </w:t>
      </w:r>
      <w:r w:rsidR="006E13DB">
        <w:rPr>
          <w:rFonts w:ascii="仿宋_GB2312" w:eastAsia="仿宋_GB2312" w:hAnsi="华文中宋"/>
          <w:bCs/>
          <w:color w:val="000000" w:themeColor="text1"/>
          <w:sz w:val="32"/>
          <w:szCs w:val="32"/>
          <w:u w:val="single"/>
        </w:rPr>
        <w:t xml:space="preserve">                                             </w:t>
      </w:r>
    </w:p>
    <w:p w:rsidR="00A64C53" w:rsidRPr="00F07211" w:rsidRDefault="00A64C53" w:rsidP="00926146">
      <w:pPr>
        <w:pStyle w:val="a3"/>
        <w:shd w:val="clear" w:color="auto" w:fill="FFFFFF"/>
        <w:spacing w:before="0" w:beforeAutospacing="0" w:after="0" w:afterAutospacing="0" w:line="520" w:lineRule="exact"/>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的规定，依据</w:t>
      </w:r>
      <w:r w:rsidRPr="00F07211">
        <w:rPr>
          <w:rFonts w:ascii="仿宋_GB2312" w:eastAsia="仿宋_GB2312" w:hAnsi="华文中宋" w:cstheme="minorBidi" w:hint="eastAsia"/>
          <w:bCs/>
          <w:color w:val="000000" w:themeColor="text1"/>
          <w:kern w:val="2"/>
          <w:sz w:val="32"/>
          <w:szCs w:val="32"/>
        </w:rPr>
        <w:t>《</w:t>
      </w:r>
      <w:r w:rsidR="00D2054D" w:rsidRPr="00F07211">
        <w:rPr>
          <w:rFonts w:ascii="仿宋_GB2312" w:eastAsia="仿宋_GB2312" w:hAnsi="华文中宋" w:cstheme="minorBidi" w:hint="eastAsia"/>
          <w:bCs/>
          <w:color w:val="000000" w:themeColor="text1"/>
          <w:kern w:val="2"/>
          <w:sz w:val="32"/>
          <w:szCs w:val="32"/>
        </w:rPr>
        <w:t>杭州市拱墅区医师不良执业</w:t>
      </w:r>
      <w:r w:rsidR="00BB23BC">
        <w:rPr>
          <w:rFonts w:ascii="仿宋_GB2312" w:eastAsia="仿宋_GB2312" w:hAnsi="华文中宋" w:cstheme="minorBidi" w:hint="eastAsia"/>
          <w:bCs/>
          <w:color w:val="000000" w:themeColor="text1"/>
          <w:kern w:val="2"/>
          <w:sz w:val="32"/>
          <w:szCs w:val="32"/>
        </w:rPr>
        <w:t>行为</w:t>
      </w:r>
      <w:r w:rsidR="00535A95">
        <w:rPr>
          <w:rFonts w:ascii="仿宋_GB2312" w:eastAsia="仿宋_GB2312" w:hAnsi="华文中宋" w:cstheme="minorBidi" w:hint="eastAsia"/>
          <w:bCs/>
          <w:color w:val="000000" w:themeColor="text1"/>
          <w:kern w:val="2"/>
          <w:sz w:val="32"/>
          <w:szCs w:val="32"/>
        </w:rPr>
        <w:t>记分</w:t>
      </w:r>
      <w:r w:rsidR="00D2054D" w:rsidRPr="00F07211">
        <w:rPr>
          <w:rFonts w:ascii="仿宋_GB2312" w:eastAsia="仿宋_GB2312" w:hAnsi="华文中宋" w:cstheme="minorBidi" w:hint="eastAsia"/>
          <w:bCs/>
          <w:color w:val="000000" w:themeColor="text1"/>
          <w:kern w:val="2"/>
          <w:sz w:val="32"/>
          <w:szCs w:val="32"/>
        </w:rPr>
        <w:t>管理办法（试行）</w:t>
      </w:r>
      <w:r w:rsidRPr="00F07211">
        <w:rPr>
          <w:rFonts w:ascii="仿宋_GB2312" w:eastAsia="仿宋_GB2312" w:hAnsi="华文中宋" w:hint="eastAsia"/>
          <w:bCs/>
          <w:color w:val="000000" w:themeColor="text1"/>
          <w:sz w:val="32"/>
          <w:szCs w:val="32"/>
        </w:rPr>
        <w:t>》的规定，</w:t>
      </w:r>
      <w:r w:rsidR="00D2054D" w:rsidRPr="00F07211">
        <w:rPr>
          <w:rFonts w:ascii="仿宋_GB2312" w:eastAsia="仿宋_GB2312" w:hAnsi="华文中宋" w:hint="eastAsia"/>
          <w:bCs/>
          <w:color w:val="000000" w:themeColor="text1"/>
          <w:sz w:val="32"/>
          <w:szCs w:val="32"/>
        </w:rPr>
        <w:t>本机关</w:t>
      </w:r>
      <w:r w:rsidRPr="00F07211">
        <w:rPr>
          <w:rFonts w:ascii="仿宋_GB2312" w:eastAsia="仿宋_GB2312" w:hAnsi="华文中宋" w:hint="eastAsia"/>
          <w:bCs/>
          <w:color w:val="000000" w:themeColor="text1"/>
          <w:sz w:val="32"/>
          <w:szCs w:val="32"/>
        </w:rPr>
        <w:t>对你不良执业行为记</w:t>
      </w:r>
      <w:r w:rsidR="00C2108D">
        <w:rPr>
          <w:rFonts w:ascii="仿宋_GB2312" w:eastAsia="仿宋_GB2312" w:hAnsi="华文中宋" w:hint="eastAsia"/>
          <w:bCs/>
          <w:color w:val="000000" w:themeColor="text1"/>
          <w:sz w:val="32"/>
          <w:szCs w:val="32"/>
          <w:u w:val="single"/>
        </w:rPr>
        <w:t xml:space="preserve"> </w:t>
      </w:r>
      <w:r w:rsidR="00C2108D">
        <w:rPr>
          <w:rFonts w:ascii="仿宋_GB2312" w:eastAsia="仿宋_GB2312" w:hAnsi="华文中宋"/>
          <w:bCs/>
          <w:color w:val="000000" w:themeColor="text1"/>
          <w:sz w:val="32"/>
          <w:szCs w:val="32"/>
          <w:u w:val="single"/>
        </w:rPr>
        <w:t xml:space="preserve">   </w:t>
      </w:r>
      <w:r w:rsidRPr="00F07211">
        <w:rPr>
          <w:rFonts w:ascii="仿宋_GB2312" w:eastAsia="仿宋_GB2312" w:hAnsi="华文中宋" w:hint="eastAsia"/>
          <w:bCs/>
          <w:color w:val="000000" w:themeColor="text1"/>
          <w:sz w:val="32"/>
          <w:szCs w:val="32"/>
        </w:rPr>
        <w:t>分。</w:t>
      </w:r>
    </w:p>
    <w:p w:rsidR="00A64C53" w:rsidRPr="00F07211" w:rsidRDefault="00D2054D" w:rsidP="00926146">
      <w:pPr>
        <w:spacing w:line="520" w:lineRule="exact"/>
        <w:ind w:firstLineChars="200" w:firstLine="640"/>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如你对本次记分有异议，可自收到本通知之日起</w:t>
      </w:r>
      <w:r w:rsidR="00FE2D58">
        <w:rPr>
          <w:rFonts w:ascii="仿宋_GB2312" w:eastAsia="仿宋_GB2312" w:hAnsi="华文中宋" w:hint="eastAsia"/>
          <w:bCs/>
          <w:color w:val="000000" w:themeColor="text1"/>
          <w:sz w:val="32"/>
          <w:szCs w:val="32"/>
        </w:rPr>
        <w:t>3</w:t>
      </w:r>
      <w:r w:rsidR="00FE2D58">
        <w:rPr>
          <w:rFonts w:ascii="仿宋_GB2312" w:eastAsia="仿宋_GB2312" w:hAnsi="华文中宋"/>
          <w:bCs/>
          <w:color w:val="000000" w:themeColor="text1"/>
          <w:sz w:val="32"/>
          <w:szCs w:val="32"/>
        </w:rPr>
        <w:t>0</w:t>
      </w:r>
      <w:r w:rsidRPr="00F07211">
        <w:rPr>
          <w:rFonts w:ascii="仿宋_GB2312" w:eastAsia="仿宋_GB2312" w:hAnsi="华文中宋" w:hint="eastAsia"/>
          <w:bCs/>
          <w:color w:val="000000" w:themeColor="text1"/>
          <w:sz w:val="32"/>
          <w:szCs w:val="32"/>
        </w:rPr>
        <w:t>日内申请复核。逾期视为放弃复核。</w:t>
      </w:r>
    </w:p>
    <w:p w:rsidR="00D2054D" w:rsidRPr="00651EA6" w:rsidRDefault="00D2054D" w:rsidP="00926146">
      <w:pPr>
        <w:spacing w:line="520" w:lineRule="exact"/>
        <w:ind w:firstLine="640"/>
        <w:rPr>
          <w:rFonts w:ascii="仿宋_GB2312" w:eastAsia="仿宋_GB2312" w:hAnsi="华文中宋"/>
          <w:bCs/>
          <w:color w:val="000000" w:themeColor="text1"/>
          <w:sz w:val="32"/>
          <w:szCs w:val="32"/>
          <w:u w:val="single"/>
        </w:rPr>
      </w:pPr>
      <w:r w:rsidRPr="00F07211">
        <w:rPr>
          <w:rFonts w:ascii="仿宋_GB2312" w:eastAsia="仿宋_GB2312" w:hAnsi="华文中宋" w:hint="eastAsia"/>
          <w:bCs/>
          <w:color w:val="000000" w:themeColor="text1"/>
          <w:sz w:val="32"/>
          <w:szCs w:val="32"/>
        </w:rPr>
        <w:t>联系地址：</w:t>
      </w:r>
      <w:r w:rsidR="00651EA6">
        <w:rPr>
          <w:rFonts w:ascii="仿宋_GB2312" w:eastAsia="仿宋_GB2312" w:hAnsi="华文中宋" w:hint="eastAsia"/>
          <w:bCs/>
          <w:color w:val="000000" w:themeColor="text1"/>
          <w:sz w:val="32"/>
          <w:szCs w:val="32"/>
          <w:u w:val="single"/>
        </w:rPr>
        <w:t xml:space="preserve"> </w:t>
      </w:r>
      <w:r w:rsidR="00651EA6">
        <w:rPr>
          <w:rFonts w:ascii="仿宋_GB2312" w:eastAsia="仿宋_GB2312" w:hAnsi="华文中宋"/>
          <w:bCs/>
          <w:color w:val="000000" w:themeColor="text1"/>
          <w:sz w:val="32"/>
          <w:szCs w:val="32"/>
          <w:u w:val="single"/>
        </w:rPr>
        <w:t xml:space="preserve">                             </w:t>
      </w:r>
    </w:p>
    <w:p w:rsidR="007C02F9" w:rsidRPr="00F07211" w:rsidRDefault="007C02F9" w:rsidP="007C02F9">
      <w:pPr>
        <w:spacing w:line="520" w:lineRule="exact"/>
        <w:ind w:firstLine="640"/>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联</w:t>
      </w:r>
      <w:r>
        <w:rPr>
          <w:rFonts w:ascii="仿宋_GB2312" w:eastAsia="仿宋_GB2312" w:hAnsi="华文中宋" w:hint="eastAsia"/>
          <w:bCs/>
          <w:color w:val="000000" w:themeColor="text1"/>
          <w:sz w:val="32"/>
          <w:szCs w:val="32"/>
        </w:rPr>
        <w:t xml:space="preserve"> </w:t>
      </w:r>
      <w:r w:rsidRPr="00F07211">
        <w:rPr>
          <w:rFonts w:ascii="仿宋_GB2312" w:eastAsia="仿宋_GB2312" w:hAnsi="华文中宋" w:hint="eastAsia"/>
          <w:bCs/>
          <w:color w:val="000000" w:themeColor="text1"/>
          <w:sz w:val="32"/>
          <w:szCs w:val="32"/>
        </w:rPr>
        <w:t>系</w:t>
      </w:r>
      <w:r>
        <w:rPr>
          <w:rFonts w:ascii="仿宋_GB2312" w:eastAsia="仿宋_GB2312" w:hAnsi="华文中宋" w:hint="eastAsia"/>
          <w:bCs/>
          <w:color w:val="000000" w:themeColor="text1"/>
          <w:sz w:val="32"/>
          <w:szCs w:val="32"/>
        </w:rPr>
        <w:t xml:space="preserve"> </w:t>
      </w:r>
      <w:r w:rsidRPr="00F07211">
        <w:rPr>
          <w:rFonts w:ascii="仿宋_GB2312" w:eastAsia="仿宋_GB2312" w:hAnsi="华文中宋" w:hint="eastAsia"/>
          <w:bCs/>
          <w:color w:val="000000" w:themeColor="text1"/>
          <w:sz w:val="32"/>
          <w:szCs w:val="32"/>
        </w:rPr>
        <w:t>人：</w:t>
      </w:r>
      <w:r w:rsidR="00651EA6">
        <w:rPr>
          <w:rFonts w:ascii="仿宋_GB2312" w:eastAsia="仿宋_GB2312" w:hAnsi="华文中宋"/>
          <w:bCs/>
          <w:color w:val="000000" w:themeColor="text1"/>
          <w:sz w:val="32"/>
          <w:szCs w:val="32"/>
          <w:u w:val="single"/>
        </w:rPr>
        <w:t xml:space="preserve">                              </w:t>
      </w:r>
    </w:p>
    <w:p w:rsidR="00D2054D" w:rsidRPr="00651EA6" w:rsidRDefault="00D2054D" w:rsidP="00926146">
      <w:pPr>
        <w:spacing w:line="520" w:lineRule="exact"/>
        <w:ind w:firstLine="640"/>
        <w:rPr>
          <w:rFonts w:ascii="仿宋_GB2312" w:eastAsia="仿宋_GB2312" w:hAnsi="华文中宋"/>
          <w:bCs/>
          <w:color w:val="000000" w:themeColor="text1"/>
          <w:sz w:val="32"/>
          <w:szCs w:val="32"/>
          <w:u w:val="single"/>
        </w:rPr>
      </w:pPr>
      <w:r w:rsidRPr="00F07211">
        <w:rPr>
          <w:rFonts w:ascii="仿宋_GB2312" w:eastAsia="仿宋_GB2312" w:hAnsi="华文中宋" w:hint="eastAsia"/>
          <w:bCs/>
          <w:color w:val="000000" w:themeColor="text1"/>
          <w:sz w:val="32"/>
          <w:szCs w:val="32"/>
        </w:rPr>
        <w:t>联系电话：</w:t>
      </w:r>
      <w:r w:rsidR="00651EA6">
        <w:rPr>
          <w:rFonts w:ascii="仿宋_GB2312" w:eastAsia="仿宋_GB2312" w:hAnsi="华文中宋" w:hint="eastAsia"/>
          <w:bCs/>
          <w:color w:val="000000" w:themeColor="text1"/>
          <w:sz w:val="32"/>
          <w:szCs w:val="32"/>
          <w:u w:val="single"/>
        </w:rPr>
        <w:t xml:space="preserve"> </w:t>
      </w:r>
      <w:r w:rsidR="00651EA6">
        <w:rPr>
          <w:rFonts w:ascii="仿宋_GB2312" w:eastAsia="仿宋_GB2312" w:hAnsi="华文中宋"/>
          <w:bCs/>
          <w:color w:val="000000" w:themeColor="text1"/>
          <w:sz w:val="32"/>
          <w:szCs w:val="32"/>
          <w:u w:val="single"/>
        </w:rPr>
        <w:t xml:space="preserve">                             </w:t>
      </w:r>
    </w:p>
    <w:p w:rsidR="00A64C53" w:rsidRDefault="00A64C53" w:rsidP="00926146">
      <w:pPr>
        <w:spacing w:line="520" w:lineRule="exact"/>
        <w:rPr>
          <w:rFonts w:eastAsia="仿宋_GB2312"/>
          <w:bCs/>
          <w:color w:val="000000" w:themeColor="text1"/>
          <w:sz w:val="32"/>
          <w:szCs w:val="32"/>
        </w:rPr>
      </w:pPr>
    </w:p>
    <w:p w:rsidR="00980050" w:rsidRDefault="00980050" w:rsidP="00926146">
      <w:pPr>
        <w:spacing w:line="520" w:lineRule="exact"/>
        <w:rPr>
          <w:rFonts w:eastAsia="仿宋_GB2312"/>
          <w:bCs/>
          <w:color w:val="000000" w:themeColor="text1"/>
          <w:sz w:val="32"/>
          <w:szCs w:val="32"/>
        </w:rPr>
      </w:pPr>
    </w:p>
    <w:p w:rsidR="00F01FA3" w:rsidRDefault="00F01FA3" w:rsidP="00926146">
      <w:pPr>
        <w:spacing w:line="520" w:lineRule="exact"/>
        <w:rPr>
          <w:rFonts w:eastAsia="仿宋_GB2312"/>
          <w:bCs/>
          <w:color w:val="000000" w:themeColor="text1"/>
          <w:sz w:val="32"/>
          <w:szCs w:val="32"/>
        </w:rPr>
      </w:pPr>
    </w:p>
    <w:p w:rsidR="00F01FA3" w:rsidRDefault="00F01FA3" w:rsidP="00926146">
      <w:pPr>
        <w:spacing w:line="520" w:lineRule="exact"/>
        <w:rPr>
          <w:rFonts w:eastAsia="仿宋_GB2312"/>
          <w:bCs/>
          <w:color w:val="000000" w:themeColor="text1"/>
          <w:sz w:val="32"/>
          <w:szCs w:val="32"/>
        </w:rPr>
      </w:pPr>
    </w:p>
    <w:p w:rsidR="00980050" w:rsidRPr="00980050" w:rsidRDefault="00980050" w:rsidP="00926146">
      <w:pPr>
        <w:spacing w:line="520" w:lineRule="exact"/>
        <w:rPr>
          <w:rFonts w:eastAsia="仿宋_GB2312"/>
          <w:bCs/>
          <w:color w:val="000000" w:themeColor="text1"/>
          <w:sz w:val="32"/>
          <w:szCs w:val="32"/>
        </w:rPr>
      </w:pPr>
    </w:p>
    <w:p w:rsidR="00A64C53" w:rsidRPr="00F07211" w:rsidRDefault="00A64C53" w:rsidP="00926146">
      <w:pPr>
        <w:spacing w:line="520" w:lineRule="exact"/>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 xml:space="preserve">签收人：   </w:t>
      </w:r>
      <w:r w:rsidR="009D0A42">
        <w:rPr>
          <w:rFonts w:ascii="仿宋_GB2312" w:eastAsia="仿宋_GB2312" w:hAnsi="华文中宋"/>
          <w:bCs/>
          <w:color w:val="000000" w:themeColor="text1"/>
          <w:sz w:val="32"/>
          <w:szCs w:val="32"/>
        </w:rPr>
        <w:t xml:space="preserve">               </w:t>
      </w:r>
      <w:r w:rsidRPr="00F07211">
        <w:rPr>
          <w:rFonts w:ascii="仿宋_GB2312" w:eastAsia="仿宋_GB2312" w:hAnsi="华文中宋" w:hint="eastAsia"/>
          <w:bCs/>
          <w:color w:val="000000" w:themeColor="text1"/>
          <w:sz w:val="32"/>
          <w:szCs w:val="32"/>
        </w:rPr>
        <w:t xml:space="preserve">  </w:t>
      </w:r>
      <w:r w:rsidR="00D2054D" w:rsidRPr="00F07211">
        <w:rPr>
          <w:rFonts w:ascii="仿宋_GB2312" w:eastAsia="仿宋_GB2312" w:hAnsi="华文中宋" w:hint="eastAsia"/>
          <w:bCs/>
          <w:color w:val="000000" w:themeColor="text1"/>
          <w:sz w:val="32"/>
          <w:szCs w:val="32"/>
        </w:rPr>
        <w:t>杭州市拱</w:t>
      </w:r>
      <w:proofErr w:type="gramStart"/>
      <w:r w:rsidR="00D2054D" w:rsidRPr="00F07211">
        <w:rPr>
          <w:rFonts w:ascii="仿宋_GB2312" w:eastAsia="仿宋_GB2312" w:hAnsi="华文中宋" w:hint="eastAsia"/>
          <w:bCs/>
          <w:color w:val="000000" w:themeColor="text1"/>
          <w:sz w:val="32"/>
          <w:szCs w:val="32"/>
        </w:rPr>
        <w:t>墅</w:t>
      </w:r>
      <w:proofErr w:type="gramEnd"/>
      <w:r w:rsidR="00D2054D" w:rsidRPr="00F07211">
        <w:rPr>
          <w:rFonts w:ascii="仿宋_GB2312" w:eastAsia="仿宋_GB2312" w:hAnsi="华文中宋" w:hint="eastAsia"/>
          <w:bCs/>
          <w:color w:val="000000" w:themeColor="text1"/>
          <w:sz w:val="32"/>
          <w:szCs w:val="32"/>
        </w:rPr>
        <w:t>区卫生健康局</w:t>
      </w:r>
    </w:p>
    <w:p w:rsidR="00A64C53" w:rsidRPr="00F07211" w:rsidRDefault="00A64C53" w:rsidP="00926146">
      <w:pPr>
        <w:spacing w:line="520" w:lineRule="exact"/>
        <w:ind w:firstLineChars="450" w:firstLine="1440"/>
        <w:jc w:val="left"/>
        <w:rPr>
          <w:rFonts w:ascii="仿宋_GB2312" w:eastAsia="仿宋_GB2312" w:hAnsi="华文中宋"/>
          <w:bCs/>
          <w:color w:val="000000" w:themeColor="text1"/>
          <w:sz w:val="32"/>
          <w:szCs w:val="32"/>
        </w:rPr>
      </w:pPr>
      <w:r w:rsidRPr="00F07211">
        <w:rPr>
          <w:rFonts w:ascii="仿宋_GB2312" w:eastAsia="仿宋_GB2312" w:hAnsi="华文中宋" w:hint="eastAsia"/>
          <w:bCs/>
          <w:color w:val="000000" w:themeColor="text1"/>
          <w:sz w:val="32"/>
          <w:szCs w:val="32"/>
        </w:rPr>
        <w:t xml:space="preserve">年   月   日            年   月    日                                                 </w:t>
      </w:r>
    </w:p>
    <w:p w:rsidR="00A64C53" w:rsidRPr="00E802E3" w:rsidRDefault="00E802E3" w:rsidP="00577CFE">
      <w:pPr>
        <w:spacing w:line="480" w:lineRule="exact"/>
        <w:jc w:val="left"/>
        <w:rPr>
          <w:rFonts w:ascii="仿宋_GB2312" w:eastAsia="仿宋_GB2312" w:hAnsi="华文中宋"/>
          <w:bCs/>
          <w:color w:val="000000" w:themeColor="text1"/>
          <w:sz w:val="32"/>
          <w:szCs w:val="32"/>
          <w:u w:val="single"/>
        </w:rPr>
      </w:pPr>
      <w:r>
        <w:rPr>
          <w:rFonts w:ascii="仿宋_GB2312" w:eastAsia="仿宋_GB2312" w:hAnsi="华文中宋" w:hint="eastAsia"/>
          <w:bCs/>
          <w:color w:val="000000" w:themeColor="text1"/>
          <w:sz w:val="32"/>
          <w:szCs w:val="32"/>
          <w:u w:val="single"/>
        </w:rPr>
        <w:t xml:space="preserve"> </w:t>
      </w:r>
      <w:r>
        <w:rPr>
          <w:rFonts w:ascii="仿宋_GB2312" w:eastAsia="仿宋_GB2312" w:hAnsi="华文中宋"/>
          <w:bCs/>
          <w:color w:val="000000" w:themeColor="text1"/>
          <w:sz w:val="32"/>
          <w:szCs w:val="32"/>
          <w:u w:val="single"/>
        </w:rPr>
        <w:t xml:space="preserve">                                                   </w:t>
      </w:r>
    </w:p>
    <w:p w:rsidR="00A64C53" w:rsidRDefault="00A64C53" w:rsidP="00577CFE">
      <w:pPr>
        <w:spacing w:line="480" w:lineRule="exact"/>
        <w:ind w:left="840" w:hangingChars="300" w:hanging="840"/>
        <w:jc w:val="left"/>
        <w:rPr>
          <w:rFonts w:ascii="仿宋_GB2312" w:eastAsia="仿宋_GB2312"/>
          <w:color w:val="000000" w:themeColor="text1"/>
          <w:sz w:val="28"/>
          <w:szCs w:val="28"/>
        </w:rPr>
      </w:pPr>
      <w:r w:rsidRPr="00F07211">
        <w:rPr>
          <w:rFonts w:ascii="仿宋_GB2312" w:eastAsia="仿宋_GB2312" w:hint="eastAsia"/>
          <w:color w:val="000000" w:themeColor="text1"/>
          <w:sz w:val="28"/>
          <w:szCs w:val="28"/>
        </w:rPr>
        <w:t>备注：本通知一式</w:t>
      </w:r>
      <w:r w:rsidR="00D2054D" w:rsidRPr="00F07211">
        <w:rPr>
          <w:rFonts w:ascii="仿宋_GB2312" w:eastAsia="仿宋_GB2312" w:hint="eastAsia"/>
          <w:color w:val="000000" w:themeColor="text1"/>
          <w:sz w:val="28"/>
          <w:szCs w:val="28"/>
        </w:rPr>
        <w:t>三</w:t>
      </w:r>
      <w:r w:rsidRPr="00F07211">
        <w:rPr>
          <w:rFonts w:ascii="仿宋_GB2312" w:eastAsia="仿宋_GB2312" w:hint="eastAsia"/>
          <w:color w:val="000000" w:themeColor="text1"/>
          <w:sz w:val="28"/>
          <w:szCs w:val="28"/>
        </w:rPr>
        <w:t>份，</w:t>
      </w:r>
      <w:r w:rsidR="00AF165D" w:rsidRPr="00F07211">
        <w:rPr>
          <w:rFonts w:ascii="仿宋_GB2312" w:eastAsia="仿宋_GB2312" w:hint="eastAsia"/>
          <w:color w:val="000000" w:themeColor="text1"/>
          <w:sz w:val="28"/>
          <w:szCs w:val="28"/>
        </w:rPr>
        <w:t>一份交当事人，</w:t>
      </w:r>
      <w:r w:rsidRPr="00F07211">
        <w:rPr>
          <w:rFonts w:ascii="仿宋_GB2312" w:eastAsia="仿宋_GB2312" w:hint="eastAsia"/>
          <w:color w:val="000000" w:themeColor="text1"/>
          <w:sz w:val="28"/>
          <w:szCs w:val="28"/>
        </w:rPr>
        <w:t>一份留存</w:t>
      </w:r>
      <w:r w:rsidR="00D2054D" w:rsidRPr="00F07211">
        <w:rPr>
          <w:rFonts w:ascii="仿宋_GB2312" w:eastAsia="仿宋_GB2312" w:hint="eastAsia"/>
          <w:color w:val="000000" w:themeColor="text1"/>
          <w:sz w:val="28"/>
          <w:szCs w:val="28"/>
        </w:rPr>
        <w:t>本行政机关</w:t>
      </w:r>
      <w:r w:rsidRPr="00F07211">
        <w:rPr>
          <w:rFonts w:ascii="仿宋_GB2312" w:eastAsia="仿宋_GB2312" w:hint="eastAsia"/>
          <w:color w:val="000000" w:themeColor="text1"/>
          <w:sz w:val="28"/>
          <w:szCs w:val="28"/>
        </w:rPr>
        <w:t>，</w:t>
      </w:r>
      <w:r w:rsidR="00AF165D" w:rsidRPr="00F07211">
        <w:rPr>
          <w:rFonts w:ascii="仿宋_GB2312" w:eastAsia="仿宋_GB2312" w:hint="eastAsia"/>
          <w:color w:val="000000" w:themeColor="text1"/>
          <w:sz w:val="28"/>
          <w:szCs w:val="28"/>
        </w:rPr>
        <w:t>一份抄送不良执业行为发生的医疗卫生机构</w:t>
      </w:r>
      <w:r w:rsidR="00E72A62">
        <w:rPr>
          <w:rFonts w:ascii="仿宋_GB2312" w:eastAsia="仿宋_GB2312" w:hint="eastAsia"/>
          <w:color w:val="000000" w:themeColor="text1"/>
          <w:sz w:val="28"/>
          <w:szCs w:val="28"/>
        </w:rPr>
        <w:t>（</w:t>
      </w:r>
      <w:r w:rsidR="00AF165D" w:rsidRPr="00F07211">
        <w:rPr>
          <w:rFonts w:ascii="仿宋_GB2312" w:eastAsia="仿宋_GB2312" w:hint="eastAsia"/>
          <w:color w:val="000000" w:themeColor="text1"/>
          <w:sz w:val="28"/>
          <w:szCs w:val="28"/>
        </w:rPr>
        <w:t>若属于备案注册的，</w:t>
      </w:r>
      <w:r w:rsidR="00311EE6" w:rsidRPr="00F07211">
        <w:rPr>
          <w:rFonts w:ascii="仿宋_GB2312" w:eastAsia="仿宋_GB2312" w:hint="eastAsia"/>
          <w:color w:val="000000" w:themeColor="text1"/>
          <w:sz w:val="28"/>
          <w:szCs w:val="28"/>
        </w:rPr>
        <w:t>应增加</w:t>
      </w:r>
      <w:r w:rsidR="000E6125">
        <w:rPr>
          <w:rFonts w:ascii="仿宋_GB2312" w:eastAsia="仿宋_GB2312" w:hint="eastAsia"/>
          <w:color w:val="000000" w:themeColor="text1"/>
          <w:sz w:val="28"/>
          <w:szCs w:val="28"/>
        </w:rPr>
        <w:t>一</w:t>
      </w:r>
      <w:r w:rsidR="00311EE6" w:rsidRPr="00F07211">
        <w:rPr>
          <w:rFonts w:ascii="仿宋_GB2312" w:eastAsia="仿宋_GB2312" w:hint="eastAsia"/>
          <w:color w:val="000000" w:themeColor="text1"/>
          <w:sz w:val="28"/>
          <w:szCs w:val="28"/>
        </w:rPr>
        <w:t>份，</w:t>
      </w:r>
      <w:r w:rsidR="00AF165D" w:rsidRPr="00F07211">
        <w:rPr>
          <w:rFonts w:ascii="仿宋_GB2312" w:eastAsia="仿宋_GB2312" w:hint="eastAsia"/>
          <w:color w:val="000000" w:themeColor="text1"/>
          <w:sz w:val="28"/>
          <w:szCs w:val="28"/>
        </w:rPr>
        <w:t>抄送</w:t>
      </w:r>
      <w:r w:rsidR="000E6125">
        <w:rPr>
          <w:rFonts w:ascii="仿宋_GB2312" w:eastAsia="仿宋_GB2312" w:hint="eastAsia"/>
          <w:color w:val="000000" w:themeColor="text1"/>
          <w:sz w:val="28"/>
          <w:szCs w:val="28"/>
        </w:rPr>
        <w:t>至</w:t>
      </w:r>
      <w:r w:rsidR="00AF165D" w:rsidRPr="00F07211">
        <w:rPr>
          <w:rFonts w:ascii="仿宋_GB2312" w:eastAsia="仿宋_GB2312" w:hint="eastAsia"/>
          <w:color w:val="000000" w:themeColor="text1"/>
          <w:sz w:val="28"/>
          <w:szCs w:val="28"/>
        </w:rPr>
        <w:t>医师的主要执业机构</w:t>
      </w:r>
      <w:r w:rsidR="00E72A62">
        <w:rPr>
          <w:rFonts w:ascii="仿宋_GB2312" w:eastAsia="仿宋_GB2312" w:hint="eastAsia"/>
          <w:color w:val="000000" w:themeColor="text1"/>
          <w:sz w:val="28"/>
          <w:szCs w:val="28"/>
        </w:rPr>
        <w:t>）</w:t>
      </w:r>
      <w:r w:rsidR="00AF165D" w:rsidRPr="00F07211">
        <w:rPr>
          <w:rFonts w:ascii="仿宋_GB2312" w:eastAsia="仿宋_GB2312" w:hint="eastAsia"/>
          <w:color w:val="000000" w:themeColor="text1"/>
          <w:sz w:val="28"/>
          <w:szCs w:val="28"/>
        </w:rPr>
        <w:t>。</w:t>
      </w:r>
    </w:p>
    <w:sectPr w:rsidR="00A64C53" w:rsidSect="00301BAB">
      <w:pgSz w:w="11906" w:h="16838"/>
      <w:pgMar w:top="1440" w:right="1800" w:bottom="1440" w:left="1800" w:header="851" w:footer="992" w:gutter="0"/>
      <w:pgNumType w:fmt="numberInDash"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A8" w:rsidRDefault="00023FA8" w:rsidP="00C13D44">
      <w:r>
        <w:separator/>
      </w:r>
    </w:p>
  </w:endnote>
  <w:endnote w:type="continuationSeparator" w:id="0">
    <w:p w:rsidR="00023FA8" w:rsidRDefault="00023FA8" w:rsidP="00C13D4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A8" w:rsidRDefault="00023FA8" w:rsidP="00C13D44">
      <w:r>
        <w:separator/>
      </w:r>
    </w:p>
  </w:footnote>
  <w:footnote w:type="continuationSeparator" w:id="0">
    <w:p w:rsidR="00023FA8" w:rsidRDefault="00023FA8" w:rsidP="00C13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946"/>
    <w:rsid w:val="000168D0"/>
    <w:rsid w:val="00023FA8"/>
    <w:rsid w:val="00030ABC"/>
    <w:rsid w:val="000534AB"/>
    <w:rsid w:val="00096834"/>
    <w:rsid w:val="00097C72"/>
    <w:rsid w:val="000A0FBF"/>
    <w:rsid w:val="000B2D1A"/>
    <w:rsid w:val="000D78CF"/>
    <w:rsid w:val="000E277B"/>
    <w:rsid w:val="000E6125"/>
    <w:rsid w:val="00122697"/>
    <w:rsid w:val="00124688"/>
    <w:rsid w:val="00162906"/>
    <w:rsid w:val="001664C8"/>
    <w:rsid w:val="001B0D95"/>
    <w:rsid w:val="001C57AA"/>
    <w:rsid w:val="001D5F67"/>
    <w:rsid w:val="001F477C"/>
    <w:rsid w:val="00255201"/>
    <w:rsid w:val="0026459B"/>
    <w:rsid w:val="0026708D"/>
    <w:rsid w:val="002766AE"/>
    <w:rsid w:val="00280F2E"/>
    <w:rsid w:val="002A28D1"/>
    <w:rsid w:val="002B4654"/>
    <w:rsid w:val="002D5105"/>
    <w:rsid w:val="002E3768"/>
    <w:rsid w:val="00301BAB"/>
    <w:rsid w:val="00311EE6"/>
    <w:rsid w:val="00326919"/>
    <w:rsid w:val="00337446"/>
    <w:rsid w:val="00360C63"/>
    <w:rsid w:val="0039354B"/>
    <w:rsid w:val="00396104"/>
    <w:rsid w:val="003A4F27"/>
    <w:rsid w:val="00401417"/>
    <w:rsid w:val="004A49F0"/>
    <w:rsid w:val="004B566D"/>
    <w:rsid w:val="00505775"/>
    <w:rsid w:val="005101E9"/>
    <w:rsid w:val="005143CB"/>
    <w:rsid w:val="00535A95"/>
    <w:rsid w:val="00566A07"/>
    <w:rsid w:val="00577CFE"/>
    <w:rsid w:val="0058343F"/>
    <w:rsid w:val="00586E60"/>
    <w:rsid w:val="005A79D5"/>
    <w:rsid w:val="005C6AAD"/>
    <w:rsid w:val="005D5162"/>
    <w:rsid w:val="005D7FC3"/>
    <w:rsid w:val="005E1289"/>
    <w:rsid w:val="0061065E"/>
    <w:rsid w:val="006219CC"/>
    <w:rsid w:val="00626419"/>
    <w:rsid w:val="00644658"/>
    <w:rsid w:val="00651EA6"/>
    <w:rsid w:val="006E13DB"/>
    <w:rsid w:val="006F22A1"/>
    <w:rsid w:val="00711DB7"/>
    <w:rsid w:val="007366FE"/>
    <w:rsid w:val="007C02F9"/>
    <w:rsid w:val="0080075B"/>
    <w:rsid w:val="008169D1"/>
    <w:rsid w:val="00837823"/>
    <w:rsid w:val="00842977"/>
    <w:rsid w:val="008606A6"/>
    <w:rsid w:val="008655F6"/>
    <w:rsid w:val="00890461"/>
    <w:rsid w:val="008B5C25"/>
    <w:rsid w:val="008C45D2"/>
    <w:rsid w:val="008E6D70"/>
    <w:rsid w:val="008F45B8"/>
    <w:rsid w:val="00911729"/>
    <w:rsid w:val="00926146"/>
    <w:rsid w:val="00931755"/>
    <w:rsid w:val="00935835"/>
    <w:rsid w:val="00971A5B"/>
    <w:rsid w:val="00980050"/>
    <w:rsid w:val="009B592A"/>
    <w:rsid w:val="009D0A42"/>
    <w:rsid w:val="009F609E"/>
    <w:rsid w:val="009F75C9"/>
    <w:rsid w:val="009F7946"/>
    <w:rsid w:val="00A2659A"/>
    <w:rsid w:val="00A61D00"/>
    <w:rsid w:val="00A62A39"/>
    <w:rsid w:val="00A64C53"/>
    <w:rsid w:val="00A852C1"/>
    <w:rsid w:val="00AB56E8"/>
    <w:rsid w:val="00AE6B4F"/>
    <w:rsid w:val="00AF165D"/>
    <w:rsid w:val="00B078D8"/>
    <w:rsid w:val="00B17FAE"/>
    <w:rsid w:val="00B464CC"/>
    <w:rsid w:val="00B776C8"/>
    <w:rsid w:val="00B9096C"/>
    <w:rsid w:val="00B92B98"/>
    <w:rsid w:val="00BB23BC"/>
    <w:rsid w:val="00BD25C3"/>
    <w:rsid w:val="00BF27EC"/>
    <w:rsid w:val="00C03463"/>
    <w:rsid w:val="00C13D44"/>
    <w:rsid w:val="00C15CE2"/>
    <w:rsid w:val="00C2108D"/>
    <w:rsid w:val="00C36F31"/>
    <w:rsid w:val="00C57654"/>
    <w:rsid w:val="00C66105"/>
    <w:rsid w:val="00CA0063"/>
    <w:rsid w:val="00CD7B78"/>
    <w:rsid w:val="00D2038B"/>
    <w:rsid w:val="00D2054D"/>
    <w:rsid w:val="00D65427"/>
    <w:rsid w:val="00DF07D5"/>
    <w:rsid w:val="00E01616"/>
    <w:rsid w:val="00E16B67"/>
    <w:rsid w:val="00E20FD5"/>
    <w:rsid w:val="00E265FF"/>
    <w:rsid w:val="00E72A62"/>
    <w:rsid w:val="00E802E3"/>
    <w:rsid w:val="00EB4EB5"/>
    <w:rsid w:val="00EC0CDD"/>
    <w:rsid w:val="00EC7559"/>
    <w:rsid w:val="00EE76FE"/>
    <w:rsid w:val="00EE7CBB"/>
    <w:rsid w:val="00F01FA3"/>
    <w:rsid w:val="00F026AA"/>
    <w:rsid w:val="00F07211"/>
    <w:rsid w:val="00F46444"/>
    <w:rsid w:val="00F709A3"/>
    <w:rsid w:val="00F95A45"/>
    <w:rsid w:val="00FA03D0"/>
    <w:rsid w:val="00FA1F5B"/>
    <w:rsid w:val="00FD44F9"/>
    <w:rsid w:val="00FE2D58"/>
    <w:rsid w:val="00FE5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FC3"/>
    <w:pPr>
      <w:widowControl/>
      <w:spacing w:before="100" w:beforeAutospacing="1" w:after="100" w:afterAutospacing="1"/>
      <w:jc w:val="left"/>
    </w:pPr>
    <w:rPr>
      <w:rFonts w:ascii="宋体" w:eastAsia="宋体" w:hAnsi="宋体" w:cs="宋体"/>
      <w:kern w:val="0"/>
      <w:sz w:val="24"/>
      <w:szCs w:val="24"/>
    </w:rPr>
  </w:style>
  <w:style w:type="paragraph" w:customStyle="1" w:styleId="Char">
    <w:name w:val="Char"/>
    <w:basedOn w:val="a"/>
    <w:rsid w:val="00A64C53"/>
    <w:rPr>
      <w:rFonts w:ascii="Times New Roman" w:eastAsia="宋体" w:hAnsi="Times New Roman" w:cs="Times New Roman"/>
      <w:szCs w:val="20"/>
    </w:rPr>
  </w:style>
  <w:style w:type="paragraph" w:styleId="a4">
    <w:name w:val="header"/>
    <w:basedOn w:val="a"/>
    <w:link w:val="Char0"/>
    <w:uiPriority w:val="99"/>
    <w:unhideWhenUsed/>
    <w:rsid w:val="00C13D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3D44"/>
    <w:rPr>
      <w:sz w:val="18"/>
      <w:szCs w:val="18"/>
    </w:rPr>
  </w:style>
  <w:style w:type="paragraph" w:styleId="a5">
    <w:name w:val="footer"/>
    <w:basedOn w:val="a"/>
    <w:link w:val="Char1"/>
    <w:uiPriority w:val="99"/>
    <w:unhideWhenUsed/>
    <w:rsid w:val="00C13D44"/>
    <w:pPr>
      <w:tabs>
        <w:tab w:val="center" w:pos="4153"/>
        <w:tab w:val="right" w:pos="8306"/>
      </w:tabs>
      <w:snapToGrid w:val="0"/>
      <w:jc w:val="left"/>
    </w:pPr>
    <w:rPr>
      <w:sz w:val="18"/>
      <w:szCs w:val="18"/>
    </w:rPr>
  </w:style>
  <w:style w:type="character" w:customStyle="1" w:styleId="Char1">
    <w:name w:val="页脚 Char"/>
    <w:basedOn w:val="a0"/>
    <w:link w:val="a5"/>
    <w:uiPriority w:val="99"/>
    <w:rsid w:val="00C13D44"/>
    <w:rPr>
      <w:sz w:val="18"/>
      <w:szCs w:val="18"/>
    </w:rPr>
  </w:style>
  <w:style w:type="paragraph" w:styleId="a6">
    <w:name w:val="Date"/>
    <w:basedOn w:val="a"/>
    <w:next w:val="a"/>
    <w:link w:val="Char2"/>
    <w:uiPriority w:val="99"/>
    <w:semiHidden/>
    <w:unhideWhenUsed/>
    <w:rsid w:val="00505775"/>
    <w:pPr>
      <w:ind w:leftChars="2500" w:left="100"/>
    </w:pPr>
  </w:style>
  <w:style w:type="character" w:customStyle="1" w:styleId="Char2">
    <w:name w:val="日期 Char"/>
    <w:basedOn w:val="a0"/>
    <w:link w:val="a6"/>
    <w:uiPriority w:val="99"/>
    <w:semiHidden/>
    <w:rsid w:val="00505775"/>
  </w:style>
</w:styles>
</file>

<file path=word/webSettings.xml><?xml version="1.0" encoding="utf-8"?>
<w:webSettings xmlns:r="http://schemas.openxmlformats.org/officeDocument/2006/relationships" xmlns:w="http://schemas.openxmlformats.org/wordprocessingml/2006/main">
  <w:divs>
    <w:div w:id="508258117">
      <w:bodyDiv w:val="1"/>
      <w:marLeft w:val="0"/>
      <w:marRight w:val="0"/>
      <w:marTop w:val="0"/>
      <w:marBottom w:val="0"/>
      <w:divBdr>
        <w:top w:val="none" w:sz="0" w:space="0" w:color="auto"/>
        <w:left w:val="none" w:sz="0" w:space="0" w:color="auto"/>
        <w:bottom w:val="none" w:sz="0" w:space="0" w:color="auto"/>
        <w:right w:val="none" w:sz="0" w:space="0" w:color="auto"/>
      </w:divBdr>
    </w:div>
    <w:div w:id="1475177848">
      <w:bodyDiv w:val="1"/>
      <w:marLeft w:val="0"/>
      <w:marRight w:val="0"/>
      <w:marTop w:val="0"/>
      <w:marBottom w:val="0"/>
      <w:divBdr>
        <w:top w:val="none" w:sz="0" w:space="0" w:color="auto"/>
        <w:left w:val="none" w:sz="0" w:space="0" w:color="auto"/>
        <w:bottom w:val="none" w:sz="0" w:space="0" w:color="auto"/>
        <w:right w:val="none" w:sz="0" w:space="0" w:color="auto"/>
      </w:divBdr>
    </w:div>
    <w:div w:id="1812600808">
      <w:bodyDiv w:val="1"/>
      <w:marLeft w:val="0"/>
      <w:marRight w:val="0"/>
      <w:marTop w:val="0"/>
      <w:marBottom w:val="0"/>
      <w:divBdr>
        <w:top w:val="none" w:sz="0" w:space="0" w:color="auto"/>
        <w:left w:val="none" w:sz="0" w:space="0" w:color="auto"/>
        <w:bottom w:val="none" w:sz="0" w:space="0" w:color="auto"/>
        <w:right w:val="none" w:sz="0" w:space="0" w:color="auto"/>
      </w:divBdr>
    </w:div>
    <w:div w:id="2124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 只鱼</dc:creator>
  <cp:lastModifiedBy>匿名用户</cp:lastModifiedBy>
  <cp:revision>2</cp:revision>
  <dcterms:created xsi:type="dcterms:W3CDTF">2020-09-04T02:54:00Z</dcterms:created>
  <dcterms:modified xsi:type="dcterms:W3CDTF">2020-09-04T02:54:00Z</dcterms:modified>
</cp:coreProperties>
</file>