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0" w:rsidRDefault="00194710" w:rsidP="00194710">
      <w:pPr>
        <w:rPr>
          <w:rFonts w:ascii="方正小标宋简体" w:eastAsia="方正小标宋简体" w:hAnsi="黑体"/>
          <w:b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2"/>
        </w:rPr>
        <w:t>拱</w:t>
      </w:r>
      <w:proofErr w:type="gramStart"/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2"/>
        </w:rPr>
        <w:t>墅</w:t>
      </w:r>
      <w:proofErr w:type="gramEnd"/>
      <w:r>
        <w:rPr>
          <w:rFonts w:ascii="方正小标宋简体" w:eastAsia="方正小标宋简体" w:hint="eastAsia"/>
          <w:b/>
          <w:bCs/>
          <w:color w:val="000000" w:themeColor="text1"/>
          <w:sz w:val="32"/>
          <w:szCs w:val="32"/>
        </w:rPr>
        <w:t>区政府投资小额</w:t>
      </w:r>
      <w:r>
        <w:rPr>
          <w:rFonts w:ascii="方正小标宋简体" w:eastAsia="方正小标宋简体" w:hAnsi="黑体" w:hint="eastAsia"/>
          <w:b/>
          <w:bCs/>
          <w:color w:val="000000" w:themeColor="text1"/>
          <w:sz w:val="32"/>
          <w:szCs w:val="32"/>
        </w:rPr>
        <w:t>工程项目承包商信用排行优秀名单</w:t>
      </w:r>
    </w:p>
    <w:p w:rsidR="00194710" w:rsidRDefault="00194710" w:rsidP="00194710">
      <w:pPr>
        <w:jc w:val="center"/>
        <w:rPr>
          <w:rFonts w:ascii="方正小标宋简体" w:eastAsia="方正小标宋简体" w:hAnsi="黑体"/>
          <w:b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2"/>
          <w:szCs w:val="32"/>
        </w:rPr>
        <w:t>申请</w:t>
      </w:r>
      <w:r>
        <w:rPr>
          <w:rFonts w:ascii="方正小标宋简体" w:eastAsia="方正小标宋简体" w:hAnsi="黑体" w:hint="eastAsia"/>
          <w:b/>
          <w:bCs/>
          <w:color w:val="000000" w:themeColor="text1"/>
          <w:kern w:val="0"/>
          <w:sz w:val="32"/>
          <w:szCs w:val="32"/>
        </w:rPr>
        <w:t>表</w:t>
      </w:r>
    </w:p>
    <w:tbl>
      <w:tblPr>
        <w:tblW w:w="95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1753"/>
        <w:gridCol w:w="556"/>
        <w:gridCol w:w="850"/>
        <w:gridCol w:w="1685"/>
        <w:gridCol w:w="2813"/>
      </w:tblGrid>
      <w:tr w:rsidR="00194710" w:rsidTr="006B1770">
        <w:trPr>
          <w:trHeight w:val="303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企业名称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营业执照统一 社会信用代码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65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注册地址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实际办公地址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612"/>
          <w:jc w:val="center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企业资质类别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资质</w:t>
            </w:r>
          </w:p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资质证书</w:t>
            </w:r>
          </w:p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有效期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576"/>
          <w:jc w:val="center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安全生产</w:t>
            </w:r>
          </w:p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许可证编号</w:t>
            </w:r>
          </w:p>
        </w:tc>
        <w:tc>
          <w:tcPr>
            <w:tcW w:w="3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安全生产</w:t>
            </w:r>
          </w:p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许可证有效期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775"/>
          <w:jc w:val="center"/>
        </w:trPr>
        <w:tc>
          <w:tcPr>
            <w:tcW w:w="19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注册资本</w:t>
            </w:r>
          </w:p>
        </w:tc>
        <w:tc>
          <w:tcPr>
            <w:tcW w:w="315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ind w:firstLineChars="900" w:firstLine="21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万元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Verdana"/>
                <w:color w:val="000000" w:themeColor="text1"/>
                <w:sz w:val="24"/>
              </w:rPr>
            </w:pPr>
            <w:r>
              <w:rPr>
                <w:rFonts w:ascii="仿宋_GB2312" w:eastAsia="仿宋_GB2312" w:hAnsi="Verdana" w:hint="eastAsia"/>
                <w:color w:val="000000" w:themeColor="text1"/>
                <w:sz w:val="24"/>
              </w:rPr>
              <w:t>基本账户开户许可证（开户行及账号）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900" w:firstLine="2160"/>
              <w:rPr>
                <w:rFonts w:ascii="仿宋_GB2312" w:eastAsia="仿宋_GB2312" w:hAnsi="Verdana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609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法定代表人姓名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移动电话号码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609"/>
          <w:jc w:val="center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企业联系人姓名</w:t>
            </w:r>
          </w:p>
        </w:tc>
        <w:tc>
          <w:tcPr>
            <w:tcW w:w="315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移动电话号码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609"/>
          <w:jc w:val="center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4710" w:rsidRDefault="00194710" w:rsidP="006B1770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申请类别</w:t>
            </w:r>
          </w:p>
        </w:tc>
        <w:tc>
          <w:tcPr>
            <w:tcW w:w="31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施工类</w:t>
            </w:r>
          </w:p>
          <w:p w:rsidR="00194710" w:rsidRDefault="00194710" w:rsidP="006B177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建筑工程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市政公用工程</w:t>
            </w:r>
          </w:p>
          <w:p w:rsidR="00194710" w:rsidRDefault="00194710" w:rsidP="006B1770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建筑装修装饰</w:t>
            </w:r>
          </w:p>
        </w:tc>
        <w:tc>
          <w:tcPr>
            <w:tcW w:w="449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中介服务类</w:t>
            </w: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勘察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 xml:space="preserve">设计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监理</w:t>
            </w:r>
          </w:p>
        </w:tc>
      </w:tr>
      <w:tr w:rsidR="00194710" w:rsidTr="006B1770">
        <w:trPr>
          <w:trHeight w:val="489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是否存在《暂行办法》第六条    所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列行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为的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962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近三年来在拱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墅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区完成的工程</w:t>
            </w:r>
          </w:p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194710" w:rsidTr="006B1770">
        <w:trPr>
          <w:trHeight w:val="140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申请单位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法人代表签字：                                 （企业盖章）</w:t>
            </w: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年    月    日</w:t>
            </w:r>
          </w:p>
        </w:tc>
      </w:tr>
      <w:tr w:rsidR="00194710" w:rsidTr="006B1770">
        <w:trPr>
          <w:trHeight w:val="140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推荐单位意见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法人代表签字：                           </w:t>
            </w:r>
          </w:p>
          <w:p w:rsidR="00194710" w:rsidRDefault="00194710" w:rsidP="006B1770">
            <w:pPr>
              <w:ind w:firstLineChars="2400" w:firstLine="57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（企业盖章）</w:t>
            </w: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年    月    日</w:t>
            </w:r>
          </w:p>
        </w:tc>
      </w:tr>
      <w:tr w:rsidR="00194710" w:rsidTr="006B1770">
        <w:trPr>
          <w:trHeight w:val="1720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94710" w:rsidRDefault="00194710" w:rsidP="006B1770">
            <w:pPr>
              <w:ind w:firstLineChars="50" w:firstLine="120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审核单位意见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经办人员签字：</w:t>
            </w: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负责人签字：                                    （章）</w:t>
            </w:r>
          </w:p>
          <w:p w:rsidR="00194710" w:rsidRDefault="00194710" w:rsidP="006B1770">
            <w:pPr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年    月    日</w:t>
            </w:r>
          </w:p>
        </w:tc>
      </w:tr>
    </w:tbl>
    <w:p w:rsidR="00881F10" w:rsidRDefault="00881F10"/>
    <w:sectPr w:rsidR="00881F10" w:rsidSect="0088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710"/>
    <w:rsid w:val="00194710"/>
    <w:rsid w:val="008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2018-10-15T06:51:00Z</dcterms:created>
  <dcterms:modified xsi:type="dcterms:W3CDTF">2018-10-15T06:51:00Z</dcterms:modified>
</cp:coreProperties>
</file>