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33" w:rsidRDefault="00DD3133" w:rsidP="00DD3133">
      <w:pPr>
        <w:pStyle w:val="a3"/>
        <w:spacing w:beforeAutospacing="0" w:afterAutospacing="0" w:line="360" w:lineRule="auto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小额工程项目信用排行优秀名单企业类别、资质要求及数量</w:t>
      </w:r>
      <w:r>
        <w:rPr>
          <w:rFonts w:hint="eastAsia"/>
          <w:b/>
          <w:color w:val="000000"/>
          <w:sz w:val="32"/>
          <w:szCs w:val="32"/>
        </w:rPr>
        <w:t>（符合条件者可报名多个库）</w:t>
      </w:r>
    </w:p>
    <w:tbl>
      <w:tblPr>
        <w:tblW w:w="94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7"/>
        <w:gridCol w:w="1418"/>
        <w:gridCol w:w="2740"/>
        <w:gridCol w:w="3333"/>
        <w:gridCol w:w="1252"/>
      </w:tblGrid>
      <w:tr w:rsidR="00DD3133" w:rsidTr="006B1770">
        <w:trPr>
          <w:trHeight w:val="1640"/>
        </w:trPr>
        <w:tc>
          <w:tcPr>
            <w:tcW w:w="717" w:type="dxa"/>
            <w:vAlign w:val="center"/>
          </w:tcPr>
          <w:p w:rsidR="00DD3133" w:rsidRDefault="00DD3133" w:rsidP="006B1770">
            <w:pPr>
              <w:pStyle w:val="a3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:rsidR="00DD3133" w:rsidRDefault="00DD3133" w:rsidP="006B1770">
            <w:pPr>
              <w:pStyle w:val="a3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企业类别</w:t>
            </w:r>
          </w:p>
        </w:tc>
        <w:tc>
          <w:tcPr>
            <w:tcW w:w="2740" w:type="dxa"/>
            <w:vAlign w:val="center"/>
          </w:tcPr>
          <w:p w:rsidR="00DD3133" w:rsidRDefault="00DD3133" w:rsidP="006B1770">
            <w:pPr>
              <w:pStyle w:val="a3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3333" w:type="dxa"/>
            <w:vAlign w:val="center"/>
          </w:tcPr>
          <w:p w:rsidR="00DD3133" w:rsidRDefault="00DD3133" w:rsidP="006B1770">
            <w:pPr>
              <w:pStyle w:val="a3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资质要求</w:t>
            </w:r>
          </w:p>
        </w:tc>
        <w:tc>
          <w:tcPr>
            <w:tcW w:w="1252" w:type="dxa"/>
          </w:tcPr>
          <w:p w:rsidR="00DD3133" w:rsidRDefault="00DD3133" w:rsidP="006B1770">
            <w:pPr>
              <w:pStyle w:val="a3"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入库单位数量（家）</w:t>
            </w:r>
          </w:p>
        </w:tc>
      </w:tr>
      <w:tr w:rsidR="00DD3133" w:rsidTr="006B1770">
        <w:trPr>
          <w:trHeight w:val="2421"/>
        </w:trPr>
        <w:tc>
          <w:tcPr>
            <w:tcW w:w="717" w:type="dxa"/>
            <w:vAlign w:val="center"/>
          </w:tcPr>
          <w:p w:rsidR="00DD3133" w:rsidRDefault="00DD3133" w:rsidP="006B1770">
            <w:pPr>
              <w:pStyle w:val="a3"/>
              <w:spacing w:beforeAutospacing="0" w:afterAutospacing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DD3133" w:rsidRDefault="00DD3133" w:rsidP="006B1770">
            <w:pPr>
              <w:pStyle w:val="a3"/>
              <w:spacing w:beforeAutospacing="0" w:afterAutospacing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设计企业</w:t>
            </w:r>
          </w:p>
        </w:tc>
        <w:tc>
          <w:tcPr>
            <w:tcW w:w="2740" w:type="dxa"/>
            <w:vAlign w:val="center"/>
          </w:tcPr>
          <w:p w:rsidR="00DD3133" w:rsidRDefault="00DD3133" w:rsidP="006B1770">
            <w:pPr>
              <w:pStyle w:val="a3"/>
              <w:spacing w:beforeAutospacing="0" w:afterAutospacing="0"/>
              <w:jc w:val="both"/>
              <w:rPr>
                <w:sz w:val="22"/>
              </w:rPr>
            </w:pPr>
          </w:p>
        </w:tc>
        <w:tc>
          <w:tcPr>
            <w:tcW w:w="3333" w:type="dxa"/>
            <w:vAlign w:val="center"/>
          </w:tcPr>
          <w:p w:rsidR="00DD3133" w:rsidRDefault="00DD3133" w:rsidP="006B1770">
            <w:pPr>
              <w:pStyle w:val="a3"/>
              <w:spacing w:beforeAutospacing="0" w:afterAutospacing="0"/>
              <w:rPr>
                <w:sz w:val="22"/>
              </w:rPr>
            </w:pPr>
            <w:r>
              <w:rPr>
                <w:rFonts w:hint="eastAsia"/>
                <w:sz w:val="22"/>
              </w:rPr>
              <w:t>具备建筑工程设计乙级、市政工程设计乙级</w:t>
            </w:r>
            <w:r>
              <w:rPr>
                <w:rFonts w:hint="eastAsia"/>
                <w:spacing w:val="-6"/>
                <w:sz w:val="22"/>
              </w:rPr>
              <w:t>、风景园林工程设计专项乙级及以上</w:t>
            </w:r>
          </w:p>
        </w:tc>
        <w:tc>
          <w:tcPr>
            <w:tcW w:w="1252" w:type="dxa"/>
            <w:vAlign w:val="center"/>
          </w:tcPr>
          <w:p w:rsidR="00DD3133" w:rsidRDefault="00DD3133" w:rsidP="006B1770">
            <w:pPr>
              <w:pStyle w:val="a3"/>
              <w:spacing w:beforeAutospacing="0" w:afterAutospacing="0"/>
              <w:jc w:val="center"/>
              <w:rPr>
                <w:rFonts w:eastAsia="宋体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</w:tr>
      <w:tr w:rsidR="00DD3133" w:rsidTr="006B1770">
        <w:trPr>
          <w:trHeight w:val="1257"/>
        </w:trPr>
        <w:tc>
          <w:tcPr>
            <w:tcW w:w="717" w:type="dxa"/>
            <w:vMerge w:val="restart"/>
            <w:vAlign w:val="center"/>
          </w:tcPr>
          <w:p w:rsidR="00DD3133" w:rsidRDefault="00DD3133" w:rsidP="006B1770">
            <w:pPr>
              <w:pStyle w:val="a3"/>
              <w:spacing w:beforeAutospacing="0" w:afterAutospacing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DD3133" w:rsidRDefault="00DD3133" w:rsidP="006B1770">
            <w:pPr>
              <w:pStyle w:val="a3"/>
              <w:spacing w:beforeAutospacing="0" w:afterAutospacing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施工企业</w:t>
            </w:r>
          </w:p>
        </w:tc>
        <w:tc>
          <w:tcPr>
            <w:tcW w:w="2740" w:type="dxa"/>
            <w:vAlign w:val="center"/>
          </w:tcPr>
          <w:p w:rsidR="00DD3133" w:rsidRDefault="00DD3133" w:rsidP="006B1770">
            <w:pPr>
              <w:pStyle w:val="a3"/>
              <w:spacing w:beforeAutospacing="0" w:afterAutospacing="0"/>
              <w:jc w:val="both"/>
              <w:rPr>
                <w:rFonts w:eastAsia="宋体"/>
                <w:sz w:val="22"/>
              </w:rPr>
            </w:pPr>
            <w:r>
              <w:rPr>
                <w:rFonts w:hint="eastAsia"/>
                <w:sz w:val="22"/>
              </w:rPr>
              <w:t>建筑工程</w:t>
            </w: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3333" w:type="dxa"/>
            <w:vMerge w:val="restart"/>
            <w:vAlign w:val="center"/>
          </w:tcPr>
          <w:p w:rsidR="00DD3133" w:rsidRDefault="00DD3133" w:rsidP="006B1770">
            <w:pPr>
              <w:pStyle w:val="a3"/>
              <w:spacing w:beforeAutospacing="0" w:afterAutospacing="0"/>
              <w:rPr>
                <w:sz w:val="22"/>
              </w:rPr>
            </w:pPr>
            <w:r>
              <w:rPr>
                <w:rFonts w:hint="eastAsia"/>
                <w:sz w:val="22"/>
              </w:rPr>
              <w:t>建筑工程总承包二级资质、市政公用工程施工总承包二级资质、建筑装饰装修二级（含装修一体化二级）及以上施工企业</w:t>
            </w:r>
          </w:p>
        </w:tc>
        <w:tc>
          <w:tcPr>
            <w:tcW w:w="1252" w:type="dxa"/>
            <w:vMerge w:val="restart"/>
            <w:vAlign w:val="center"/>
          </w:tcPr>
          <w:p w:rsidR="00DD3133" w:rsidRDefault="00DD3133" w:rsidP="006B1770">
            <w:pPr>
              <w:pStyle w:val="a3"/>
              <w:spacing w:beforeAutospacing="0" w:afterAutospacing="0"/>
              <w:jc w:val="center"/>
              <w:rPr>
                <w:rFonts w:eastAsia="宋体"/>
                <w:sz w:val="22"/>
              </w:rPr>
            </w:pPr>
            <w:r>
              <w:rPr>
                <w:rFonts w:hint="eastAsia"/>
                <w:sz w:val="22"/>
              </w:rPr>
              <w:t>40</w:t>
            </w:r>
          </w:p>
        </w:tc>
      </w:tr>
      <w:tr w:rsidR="00DD3133" w:rsidTr="006B1770">
        <w:trPr>
          <w:trHeight w:val="1219"/>
        </w:trPr>
        <w:tc>
          <w:tcPr>
            <w:tcW w:w="717" w:type="dxa"/>
            <w:vMerge/>
            <w:vAlign w:val="center"/>
          </w:tcPr>
          <w:p w:rsidR="00DD3133" w:rsidRDefault="00DD3133" w:rsidP="006B1770">
            <w:pPr>
              <w:pStyle w:val="a3"/>
              <w:spacing w:beforeAutospacing="0" w:afterAutospacing="0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DD3133" w:rsidRDefault="00DD3133" w:rsidP="006B1770">
            <w:pPr>
              <w:pStyle w:val="a3"/>
              <w:spacing w:beforeAutospacing="0" w:afterAutospacing="0"/>
              <w:jc w:val="center"/>
              <w:rPr>
                <w:sz w:val="22"/>
              </w:rPr>
            </w:pPr>
          </w:p>
        </w:tc>
        <w:tc>
          <w:tcPr>
            <w:tcW w:w="2740" w:type="dxa"/>
            <w:vAlign w:val="center"/>
          </w:tcPr>
          <w:p w:rsidR="00DD3133" w:rsidRDefault="00DD3133" w:rsidP="006B1770">
            <w:pPr>
              <w:pStyle w:val="a3"/>
              <w:spacing w:beforeAutospacing="0" w:afterAutospacing="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市政公用工程</w:t>
            </w: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3333" w:type="dxa"/>
            <w:vMerge/>
            <w:vAlign w:val="center"/>
          </w:tcPr>
          <w:p w:rsidR="00DD3133" w:rsidRDefault="00DD3133" w:rsidP="006B1770">
            <w:pPr>
              <w:pStyle w:val="a3"/>
              <w:spacing w:beforeAutospacing="0" w:afterAutospacing="0"/>
              <w:rPr>
                <w:sz w:val="22"/>
              </w:rPr>
            </w:pPr>
          </w:p>
        </w:tc>
        <w:tc>
          <w:tcPr>
            <w:tcW w:w="1252" w:type="dxa"/>
            <w:vMerge/>
            <w:vAlign w:val="center"/>
          </w:tcPr>
          <w:p w:rsidR="00DD3133" w:rsidRDefault="00DD3133" w:rsidP="006B1770">
            <w:pPr>
              <w:pStyle w:val="a3"/>
              <w:spacing w:beforeAutospacing="0" w:afterAutospacing="0"/>
              <w:rPr>
                <w:sz w:val="22"/>
              </w:rPr>
            </w:pPr>
          </w:p>
        </w:tc>
      </w:tr>
      <w:tr w:rsidR="00DD3133" w:rsidTr="006B1770">
        <w:trPr>
          <w:trHeight w:val="1232"/>
        </w:trPr>
        <w:tc>
          <w:tcPr>
            <w:tcW w:w="717" w:type="dxa"/>
            <w:vMerge/>
            <w:vAlign w:val="center"/>
          </w:tcPr>
          <w:p w:rsidR="00DD3133" w:rsidRDefault="00DD3133" w:rsidP="006B1770">
            <w:pPr>
              <w:pStyle w:val="a3"/>
              <w:spacing w:beforeAutospacing="0" w:afterAutospacing="0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D3133" w:rsidRDefault="00DD3133" w:rsidP="006B1770">
            <w:pPr>
              <w:pStyle w:val="a3"/>
              <w:spacing w:beforeAutospacing="0" w:afterAutospacing="0"/>
              <w:jc w:val="center"/>
              <w:rPr>
                <w:sz w:val="22"/>
              </w:rPr>
            </w:pPr>
          </w:p>
        </w:tc>
        <w:tc>
          <w:tcPr>
            <w:tcW w:w="2740" w:type="dxa"/>
            <w:vAlign w:val="center"/>
          </w:tcPr>
          <w:p w:rsidR="00DD3133" w:rsidRDefault="00DD3133" w:rsidP="006B1770">
            <w:pPr>
              <w:pStyle w:val="a3"/>
              <w:spacing w:beforeAutospacing="0" w:afterAutospacing="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建筑装饰装修</w:t>
            </w: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3333" w:type="dxa"/>
            <w:vMerge/>
            <w:vAlign w:val="center"/>
          </w:tcPr>
          <w:p w:rsidR="00DD3133" w:rsidRDefault="00DD3133" w:rsidP="006B1770">
            <w:pPr>
              <w:pStyle w:val="a3"/>
              <w:spacing w:beforeAutospacing="0" w:afterAutospacing="0"/>
              <w:rPr>
                <w:sz w:val="22"/>
              </w:rPr>
            </w:pPr>
          </w:p>
        </w:tc>
        <w:tc>
          <w:tcPr>
            <w:tcW w:w="1252" w:type="dxa"/>
            <w:vMerge/>
          </w:tcPr>
          <w:p w:rsidR="00DD3133" w:rsidRDefault="00DD3133" w:rsidP="006B1770">
            <w:pPr>
              <w:pStyle w:val="a3"/>
              <w:spacing w:beforeAutospacing="0" w:afterAutospacing="0"/>
              <w:rPr>
                <w:sz w:val="22"/>
              </w:rPr>
            </w:pPr>
          </w:p>
        </w:tc>
      </w:tr>
      <w:tr w:rsidR="00DD3133" w:rsidTr="006B1770">
        <w:trPr>
          <w:trHeight w:val="2421"/>
        </w:trPr>
        <w:tc>
          <w:tcPr>
            <w:tcW w:w="717" w:type="dxa"/>
            <w:vAlign w:val="center"/>
          </w:tcPr>
          <w:p w:rsidR="00DD3133" w:rsidRDefault="00DD3133" w:rsidP="006B1770">
            <w:pPr>
              <w:pStyle w:val="a3"/>
              <w:spacing w:beforeAutospacing="0" w:afterAutospacing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DD3133" w:rsidRDefault="00DD3133" w:rsidP="006B1770">
            <w:pPr>
              <w:pStyle w:val="a3"/>
              <w:spacing w:beforeAutospacing="0" w:afterAutospacing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监理企业</w:t>
            </w:r>
          </w:p>
        </w:tc>
        <w:tc>
          <w:tcPr>
            <w:tcW w:w="2740" w:type="dxa"/>
            <w:vAlign w:val="center"/>
          </w:tcPr>
          <w:p w:rsidR="00DD3133" w:rsidRDefault="00DD3133" w:rsidP="006B1770">
            <w:pPr>
              <w:pStyle w:val="a3"/>
              <w:spacing w:beforeAutospacing="0" w:afterAutospacing="0"/>
              <w:jc w:val="both"/>
              <w:rPr>
                <w:sz w:val="22"/>
              </w:rPr>
            </w:pPr>
          </w:p>
        </w:tc>
        <w:tc>
          <w:tcPr>
            <w:tcW w:w="3333" w:type="dxa"/>
            <w:vAlign w:val="center"/>
          </w:tcPr>
          <w:p w:rsidR="00DD3133" w:rsidRDefault="00DD3133" w:rsidP="006B1770">
            <w:pPr>
              <w:pStyle w:val="a3"/>
              <w:spacing w:beforeAutospacing="0" w:afterAutospacing="0"/>
              <w:rPr>
                <w:sz w:val="22"/>
              </w:rPr>
            </w:pPr>
            <w:r>
              <w:rPr>
                <w:rFonts w:hint="eastAsia"/>
                <w:sz w:val="22"/>
              </w:rPr>
              <w:t>同时具备房屋建筑工程监理乙级、市政公用工程监理乙级及以上</w:t>
            </w:r>
          </w:p>
        </w:tc>
        <w:tc>
          <w:tcPr>
            <w:tcW w:w="1252" w:type="dxa"/>
            <w:vAlign w:val="center"/>
          </w:tcPr>
          <w:p w:rsidR="00DD3133" w:rsidRDefault="00DD3133" w:rsidP="006B1770">
            <w:pPr>
              <w:pStyle w:val="a3"/>
              <w:spacing w:beforeAutospacing="0" w:afterAutospacing="0"/>
              <w:jc w:val="center"/>
              <w:rPr>
                <w:rFonts w:eastAsia="宋体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</w:tr>
      <w:tr w:rsidR="00DD3133" w:rsidTr="006B1770">
        <w:trPr>
          <w:trHeight w:val="1666"/>
        </w:trPr>
        <w:tc>
          <w:tcPr>
            <w:tcW w:w="717" w:type="dxa"/>
            <w:vAlign w:val="center"/>
          </w:tcPr>
          <w:p w:rsidR="00DD3133" w:rsidRDefault="00DD3133" w:rsidP="006B1770">
            <w:pPr>
              <w:pStyle w:val="a3"/>
              <w:spacing w:beforeAutospacing="0" w:afterAutospacing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DD3133" w:rsidRDefault="00DD3133" w:rsidP="006B1770">
            <w:pPr>
              <w:pStyle w:val="a3"/>
              <w:spacing w:beforeAutospacing="0" w:afterAutospacing="0"/>
              <w:jc w:val="center"/>
              <w:rPr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勘察企业</w:t>
            </w:r>
          </w:p>
        </w:tc>
        <w:tc>
          <w:tcPr>
            <w:tcW w:w="2740" w:type="dxa"/>
            <w:vAlign w:val="center"/>
          </w:tcPr>
          <w:p w:rsidR="00DD3133" w:rsidRDefault="00DD3133" w:rsidP="006B1770">
            <w:pPr>
              <w:pStyle w:val="a3"/>
              <w:spacing w:beforeAutospacing="0" w:afterAutospacing="0"/>
              <w:jc w:val="both"/>
              <w:rPr>
                <w:sz w:val="22"/>
              </w:rPr>
            </w:pPr>
          </w:p>
        </w:tc>
        <w:tc>
          <w:tcPr>
            <w:tcW w:w="3333" w:type="dxa"/>
            <w:vAlign w:val="center"/>
          </w:tcPr>
          <w:p w:rsidR="00DD3133" w:rsidRDefault="00DD3133" w:rsidP="006B1770">
            <w:pPr>
              <w:pStyle w:val="a3"/>
              <w:spacing w:beforeAutospacing="0" w:afterAutospacing="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工程勘察乙级及以上</w:t>
            </w:r>
          </w:p>
        </w:tc>
        <w:tc>
          <w:tcPr>
            <w:tcW w:w="1252" w:type="dxa"/>
            <w:vAlign w:val="center"/>
          </w:tcPr>
          <w:p w:rsidR="00DD3133" w:rsidRDefault="00DD3133" w:rsidP="006B1770">
            <w:pPr>
              <w:pStyle w:val="a3"/>
              <w:spacing w:beforeAutospacing="0" w:afterAutospacing="0"/>
              <w:jc w:val="center"/>
              <w:rPr>
                <w:rFonts w:eastAsia="宋体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</w:tr>
    </w:tbl>
    <w:p w:rsidR="00881F10" w:rsidRDefault="00881F10"/>
    <w:sectPr w:rsidR="00881F10" w:rsidSect="00881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3133"/>
    <w:rsid w:val="00881F10"/>
    <w:rsid w:val="00DD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D3133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2018-10-15T06:51:00Z</dcterms:created>
  <dcterms:modified xsi:type="dcterms:W3CDTF">2018-10-15T06:51:00Z</dcterms:modified>
</cp:coreProperties>
</file>