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/>
          <w:i w:val="0"/>
          <w:caps w:val="0"/>
          <w:color w:val="020000"/>
          <w:spacing w:val="0"/>
          <w:kern w:val="0"/>
          <w:sz w:val="32"/>
          <w:szCs w:val="32"/>
          <w:shd w:val="clear" w:fill="FFFFFF"/>
          <w:lang w:val="en-US" w:eastAsia="zh-CN" w:bidi="ar"/>
        </w:rPr>
        <w:t>杭州市明德小学室内外提升改造</w:t>
      </w:r>
      <w:r>
        <w:rPr>
          <w:rFonts w:ascii="黑体" w:hAnsi="宋体" w:eastAsia="黑体" w:cs="黑体"/>
          <w:b/>
          <w:i w:val="0"/>
          <w:caps w:val="0"/>
          <w:color w:val="020000"/>
          <w:spacing w:val="0"/>
          <w:kern w:val="0"/>
          <w:sz w:val="32"/>
          <w:szCs w:val="32"/>
          <w:shd w:val="clear" w:fill="FFFFFF"/>
          <w:lang w:val="en-US" w:eastAsia="zh-CN" w:bidi="ar"/>
        </w:rPr>
        <w:t>预中标公告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黑体" w:hAnsi="宋体" w:eastAsia="黑体" w:cs="黑体"/>
          <w:b/>
          <w:i w:val="0"/>
          <w:caps w:val="0"/>
          <w:color w:val="020000"/>
          <w:spacing w:val="0"/>
          <w:kern w:val="0"/>
          <w:sz w:val="32"/>
          <w:szCs w:val="32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杭州群宇建设工程有限公司：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kern w:val="0"/>
          <w:sz w:val="24"/>
          <w:szCs w:val="24"/>
          <w:shd w:val="clear" w:fill="FFFFFF"/>
          <w:lang w:val="en-US" w:eastAsia="zh-CN" w:bidi="ar"/>
        </w:rPr>
        <w:t>杭州市明德小学室内外提升改造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于2018年8月31日14时30分公开开标后，经评标委员会评定，现确定你单位为预中标单位。中标价为19.2768万元。工期、工程质量符合招标文件相关要求。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本中标公告公示期为3天，公示期间若无任何群众来访、来电的投诉，将发正式中标通知书。公示期间联系电话：13575919845；联系人：刘工。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40" w:lineRule="atLeast"/>
        <w:ind w:left="0" w:right="0" w:firstLine="480"/>
        <w:jc w:val="both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  <w:t>你单位在公示期结束并收到中标通知书后，请于2018年9月12日前往学校签订承发包合同。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kern w:val="0"/>
          <w:sz w:val="28"/>
          <w:szCs w:val="28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2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招标单位：</w:t>
      </w:r>
      <w:bookmarkStart w:id="0" w:name="_GoBack"/>
      <w:bookmarkEnd w:id="0"/>
      <w:r>
        <w:rPr>
          <w:rFonts w:hint="eastAsia" w:ascii="宋体" w:hAnsi="宋体" w:eastAsia="宋体" w:cs="宋体"/>
          <w:b/>
          <w:i w:val="0"/>
          <w:caps w:val="0"/>
          <w:color w:val="020000"/>
          <w:spacing w:val="0"/>
          <w:kern w:val="0"/>
          <w:sz w:val="28"/>
          <w:szCs w:val="28"/>
          <w:shd w:val="clear" w:fill="FFFFFF"/>
          <w:lang w:val="en-US" w:eastAsia="zh-CN" w:bidi="ar"/>
        </w:rPr>
        <w:t>杭州市明德小学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20000"/>
          <w:spacing w:val="0"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2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                                       2018年8月31日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1E6BCD"/>
    <w:rsid w:val="28C56702"/>
    <w:rsid w:val="3E590468"/>
    <w:rsid w:val="44235878"/>
    <w:rsid w:val="4557574B"/>
    <w:rsid w:val="5C38596F"/>
    <w:rsid w:val="6B18022D"/>
    <w:rsid w:val="70CF352E"/>
    <w:rsid w:val="76956F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lkw</dc:creator>
  <cp:lastModifiedBy>刘某某</cp:lastModifiedBy>
  <dcterms:modified xsi:type="dcterms:W3CDTF">2018-08-31T07:26:32Z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