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黑体" w:eastAsia="方正小标宋_GBK" w:cs="宋体"/>
          <w:color w:val="000000"/>
          <w:kern w:val="0"/>
          <w:sz w:val="44"/>
          <w:szCs w:val="44"/>
        </w:rPr>
      </w:pPr>
      <w:r>
        <w:rPr>
          <w:rFonts w:ascii="方正小标宋_GBK" w:hAnsi="黑体" w:eastAsia="方正小标宋_GBK" w:cs="宋体"/>
          <w:color w:val="000000"/>
          <w:kern w:val="0"/>
          <w:sz w:val="44"/>
          <w:szCs w:val="44"/>
        </w:rPr>
        <w:t>2017</w:t>
      </w:r>
      <w:r>
        <w:rPr>
          <w:rFonts w:hint="eastAsia" w:ascii="方正小标宋_GBK" w:hAnsi="黑体" w:eastAsia="方正小标宋_GBK" w:cs="宋体"/>
          <w:color w:val="000000"/>
          <w:kern w:val="0"/>
          <w:sz w:val="44"/>
          <w:szCs w:val="44"/>
        </w:rPr>
        <w:t>年拱墅区第四届社会组织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_GBK" w:hAnsi="黑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color w:val="000000"/>
          <w:kern w:val="0"/>
          <w:sz w:val="44"/>
          <w:szCs w:val="44"/>
        </w:rPr>
        <w:t>公益创投项目征集表</w:t>
      </w:r>
    </w:p>
    <w:tbl>
      <w:tblPr>
        <w:tblStyle w:val="3"/>
        <w:tblW w:w="8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7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项目名称</w:t>
            </w:r>
          </w:p>
        </w:tc>
        <w:tc>
          <w:tcPr>
            <w:tcW w:w="7109" w:type="dxa"/>
            <w:vAlign w:val="center"/>
          </w:tcPr>
          <w:p>
            <w:pPr>
              <w:spacing w:line="500" w:lineRule="exact"/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项目类别</w:t>
            </w:r>
          </w:p>
        </w:tc>
        <w:tc>
          <w:tcPr>
            <w:tcW w:w="7109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社区治理类（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社区融合类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(B)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专业服务类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(C)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社区公益类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(D)</w:t>
            </w:r>
          </w:p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老年生活服务类（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E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）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老年精神文化类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(F)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为老服务支持类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(G)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养老服务设施运营与管理类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(H)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其他为老服务类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(I)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能力提升类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(J)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行业服务类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 xml:space="preserve">(K)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其它服务类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(L)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项目</w:t>
            </w:r>
          </w:p>
          <w:p>
            <w:pPr>
              <w:spacing w:line="500" w:lineRule="exact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需求阐述</w:t>
            </w:r>
          </w:p>
        </w:tc>
        <w:tc>
          <w:tcPr>
            <w:tcW w:w="7109" w:type="dxa"/>
            <w:vAlign w:val="center"/>
          </w:tcPr>
          <w:p>
            <w:pPr>
              <w:rPr>
                <w:rFonts w:ascii="仿宋" w:eastAsia="仿宋"/>
                <w:color w:val="000000"/>
                <w:szCs w:val="21"/>
              </w:rPr>
            </w:pPr>
            <w:r>
              <w:rPr>
                <w:rFonts w:hint="eastAsia" w:ascii="仿宋" w:hAnsi="仿宋"/>
                <w:color w:val="000000"/>
                <w:szCs w:val="21"/>
              </w:rPr>
              <w:t>（</w:t>
            </w:r>
            <w:r>
              <w:rPr>
                <w:rFonts w:ascii="仿宋" w:hAnsi="仿宋"/>
                <w:color w:val="000000"/>
                <w:szCs w:val="21"/>
              </w:rPr>
              <w:t>3</w:t>
            </w:r>
            <w:r>
              <w:rPr>
                <w:rFonts w:ascii="仿宋" w:eastAsia="仿宋"/>
                <w:color w:val="000000"/>
                <w:szCs w:val="21"/>
              </w:rPr>
              <w:t>00</w:t>
            </w:r>
            <w:r>
              <w:rPr>
                <w:rFonts w:hint="eastAsia" w:ascii="仿宋" w:hAnsi="仿宋"/>
                <w:color w:val="000000"/>
                <w:szCs w:val="21"/>
              </w:rPr>
              <w:t>字内）</w:t>
            </w:r>
          </w:p>
          <w:p>
            <w:pPr>
              <w:spacing w:line="500" w:lineRule="exact"/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项目创新特色</w:t>
            </w:r>
          </w:p>
        </w:tc>
        <w:tc>
          <w:tcPr>
            <w:tcW w:w="7109" w:type="dxa"/>
            <w:vAlign w:val="center"/>
          </w:tcPr>
          <w:p>
            <w:pPr>
              <w:rPr>
                <w:rFonts w:ascii="仿宋" w:eastAsia="仿宋"/>
                <w:color w:val="000000"/>
                <w:szCs w:val="21"/>
              </w:rPr>
            </w:pPr>
            <w:r>
              <w:rPr>
                <w:rFonts w:hint="eastAsia" w:ascii="仿宋" w:hAnsi="仿宋"/>
                <w:color w:val="000000"/>
                <w:szCs w:val="21"/>
              </w:rPr>
              <w:t>（</w:t>
            </w:r>
            <w:r>
              <w:rPr>
                <w:rFonts w:ascii="仿宋" w:hAnsi="仿宋"/>
                <w:color w:val="000000"/>
                <w:szCs w:val="21"/>
              </w:rPr>
              <w:t>300</w:t>
            </w:r>
            <w:r>
              <w:rPr>
                <w:rFonts w:hint="eastAsia" w:ascii="仿宋" w:hAnsi="仿宋"/>
                <w:color w:val="000000"/>
                <w:szCs w:val="21"/>
              </w:rPr>
              <w:t>字内）</w:t>
            </w:r>
          </w:p>
          <w:p>
            <w:pPr>
              <w:rPr>
                <w:rFonts w:asci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服务对象</w:t>
            </w:r>
          </w:p>
        </w:tc>
        <w:tc>
          <w:tcPr>
            <w:tcW w:w="7109" w:type="dxa"/>
            <w:vAlign w:val="center"/>
          </w:tcPr>
          <w:p>
            <w:pPr>
              <w:rPr>
                <w:rFonts w:ascii="仿宋" w:eastAsia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（</w:t>
            </w:r>
            <w:r>
              <w:rPr>
                <w:rFonts w:ascii="仿宋" w:hAnsi="仿宋"/>
                <w:color w:val="000000"/>
              </w:rPr>
              <w:t>10</w:t>
            </w:r>
            <w:r>
              <w:rPr>
                <w:rFonts w:ascii="仿宋" w:eastAsia="仿宋"/>
                <w:color w:val="000000"/>
              </w:rPr>
              <w:t>0</w:t>
            </w:r>
            <w:r>
              <w:rPr>
                <w:rFonts w:hint="eastAsia" w:ascii="仿宋" w:hAnsi="仿宋"/>
                <w:color w:val="000000"/>
              </w:rPr>
              <w:t>字内）</w:t>
            </w:r>
          </w:p>
          <w:p>
            <w:pPr>
              <w:rPr>
                <w:rFonts w:asci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项目投入</w:t>
            </w:r>
          </w:p>
        </w:tc>
        <w:tc>
          <w:tcPr>
            <w:tcW w:w="7109" w:type="dxa"/>
            <w:vAlign w:val="center"/>
          </w:tcPr>
          <w:p>
            <w:pPr>
              <w:rPr>
                <w:rFonts w:ascii="仿宋" w:eastAsia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（</w:t>
            </w:r>
            <w:r>
              <w:rPr>
                <w:rFonts w:ascii="仿宋" w:hAnsi="仿宋"/>
                <w:color w:val="000000"/>
              </w:rPr>
              <w:t>30</w:t>
            </w:r>
            <w:r>
              <w:rPr>
                <w:rFonts w:ascii="仿宋" w:eastAsia="仿宋"/>
                <w:color w:val="000000"/>
              </w:rPr>
              <w:t>0</w:t>
            </w:r>
            <w:r>
              <w:rPr>
                <w:rFonts w:hint="eastAsia" w:ascii="仿宋" w:hAnsi="仿宋"/>
                <w:color w:val="000000"/>
              </w:rPr>
              <w:t>字内）</w:t>
            </w:r>
          </w:p>
          <w:p>
            <w:pPr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项目产出</w:t>
            </w:r>
          </w:p>
        </w:tc>
        <w:tc>
          <w:tcPr>
            <w:tcW w:w="7109" w:type="dxa"/>
            <w:vAlign w:val="center"/>
          </w:tcPr>
          <w:p>
            <w:pPr>
              <w:rPr>
                <w:rFonts w:ascii="仿宋" w:eastAsia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（</w:t>
            </w:r>
            <w:r>
              <w:rPr>
                <w:rFonts w:ascii="仿宋" w:hAnsi="仿宋"/>
                <w:color w:val="000000"/>
              </w:rPr>
              <w:t>300</w:t>
            </w:r>
            <w:r>
              <w:rPr>
                <w:rFonts w:hint="eastAsia" w:ascii="仿宋" w:hAnsi="仿宋"/>
                <w:color w:val="000000"/>
              </w:rPr>
              <w:t>字内）</w:t>
            </w:r>
          </w:p>
          <w:p>
            <w:pPr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预计成效</w:t>
            </w:r>
          </w:p>
        </w:tc>
        <w:tc>
          <w:tcPr>
            <w:tcW w:w="7109" w:type="dxa"/>
            <w:vAlign w:val="center"/>
          </w:tcPr>
          <w:p>
            <w:pPr>
              <w:jc w:val="left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（</w:t>
            </w:r>
            <w:r>
              <w:rPr>
                <w:rFonts w:ascii="仿宋" w:hAnsi="仿宋"/>
                <w:color w:val="000000"/>
                <w:sz w:val="24"/>
              </w:rPr>
              <w:t>3</w:t>
            </w:r>
            <w:r>
              <w:rPr>
                <w:rFonts w:ascii="仿宋" w:eastAsia="仿宋"/>
                <w:color w:val="000000"/>
                <w:sz w:val="24"/>
              </w:rPr>
              <w:t>00</w:t>
            </w:r>
            <w:r>
              <w:rPr>
                <w:rFonts w:hint="eastAsia" w:ascii="仿宋" w:hAnsi="仿宋"/>
                <w:color w:val="000000"/>
                <w:sz w:val="24"/>
              </w:rPr>
              <w:t>字内）</w:t>
            </w:r>
          </w:p>
          <w:p>
            <w:pPr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项目实施方法步骤</w:t>
            </w:r>
          </w:p>
        </w:tc>
        <w:tc>
          <w:tcPr>
            <w:tcW w:w="7109" w:type="dxa"/>
            <w:vAlign w:val="center"/>
          </w:tcPr>
          <w:p>
            <w:pPr>
              <w:rPr>
                <w:rFonts w:ascii="仿宋" w:eastAsia="仿宋"/>
                <w:color w:val="000000"/>
              </w:rPr>
            </w:pPr>
            <w:r>
              <w:rPr>
                <w:rFonts w:hint="eastAsia" w:ascii="仿宋" w:hAnsi="仿宋"/>
                <w:color w:val="000000"/>
              </w:rPr>
              <w:t>（</w:t>
            </w:r>
            <w:r>
              <w:rPr>
                <w:rFonts w:ascii="仿宋" w:hAnsi="仿宋"/>
                <w:color w:val="000000"/>
              </w:rPr>
              <w:t>5</w:t>
            </w:r>
            <w:r>
              <w:rPr>
                <w:rFonts w:ascii="仿宋" w:eastAsia="仿宋"/>
                <w:color w:val="000000"/>
              </w:rPr>
              <w:t>00</w:t>
            </w:r>
            <w:r>
              <w:rPr>
                <w:rFonts w:hint="eastAsia" w:ascii="仿宋" w:hAnsi="仿宋"/>
                <w:color w:val="000000"/>
              </w:rPr>
              <w:t>字内）</w:t>
            </w:r>
          </w:p>
          <w:p>
            <w:pPr>
              <w:rPr>
                <w:rFonts w:asci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实施地点</w:t>
            </w:r>
          </w:p>
        </w:tc>
        <w:tc>
          <w:tcPr>
            <w:tcW w:w="7109" w:type="dxa"/>
            <w:vAlign w:val="center"/>
          </w:tcPr>
          <w:p>
            <w:pPr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500" w:lineRule="exact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项目周期</w:t>
            </w:r>
          </w:p>
        </w:tc>
        <w:tc>
          <w:tcPr>
            <w:tcW w:w="7109" w:type="dxa"/>
            <w:vAlign w:val="center"/>
          </w:tcPr>
          <w:p>
            <w:pPr>
              <w:spacing w:line="500" w:lineRule="exact"/>
              <w:ind w:firstLine="1320" w:firstLineChars="550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2018年</w:t>
            </w:r>
            <w:r>
              <w:rPr>
                <w:rFonts w:ascii="仿宋" w:hAnsi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/>
                <w:color w:val="000000"/>
                <w:sz w:val="24"/>
              </w:rPr>
              <w:t>1</w:t>
            </w:r>
            <w:r>
              <w:rPr>
                <w:rFonts w:ascii="仿宋" w:hAnsi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/>
                <w:color w:val="000000"/>
                <w:sz w:val="24"/>
              </w:rPr>
              <w:t>月</w:t>
            </w:r>
            <w:r>
              <w:rPr>
                <w:rFonts w:ascii="仿宋" w:hAnsi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4"/>
              </w:rPr>
              <w:t>1日至2018</w:t>
            </w:r>
            <w:r>
              <w:rPr>
                <w:rFonts w:ascii="仿宋" w:hAnsi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/>
                <w:color w:val="000000"/>
                <w:sz w:val="24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项目执行团队的基本要求</w:t>
            </w:r>
          </w:p>
        </w:tc>
        <w:tc>
          <w:tcPr>
            <w:tcW w:w="7109" w:type="dxa"/>
            <w:vAlign w:val="center"/>
          </w:tcPr>
          <w:p>
            <w:pPr>
              <w:spacing w:line="500" w:lineRule="exact"/>
              <w:ind w:firstLine="1320" w:firstLineChars="550"/>
              <w:rPr>
                <w:rFonts w:asci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推荐项目承接单位</w:t>
            </w:r>
          </w:p>
        </w:tc>
        <w:tc>
          <w:tcPr>
            <w:tcW w:w="7109" w:type="dxa"/>
            <w:vAlign w:val="top"/>
          </w:tcPr>
          <w:p>
            <w:pPr>
              <w:spacing w:line="300" w:lineRule="exact"/>
              <w:jc w:val="left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单位名称：</w:t>
            </w:r>
          </w:p>
          <w:p>
            <w:pPr>
              <w:spacing w:line="300" w:lineRule="exact"/>
              <w:jc w:val="left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推荐理由：</w:t>
            </w:r>
            <w:r>
              <w:rPr>
                <w:rFonts w:ascii="仿宋" w:hAnsi="仿宋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仿宋" w:hAnsi="仿宋"/>
                <w:color w:val="000000"/>
                <w:sz w:val="24"/>
              </w:rPr>
              <w:t>（无合适单位可不填）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经费预算</w:t>
            </w:r>
          </w:p>
        </w:tc>
        <w:tc>
          <w:tcPr>
            <w:tcW w:w="7109" w:type="dxa"/>
            <w:vAlign w:val="center"/>
          </w:tcPr>
          <w:p>
            <w:pPr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项目总资金：</w:t>
            </w:r>
            <w:r>
              <w:rPr>
                <w:rFonts w:ascii="仿宋" w:hAnsi="仿宋"/>
                <w:color w:val="000000"/>
                <w:sz w:val="24"/>
              </w:rPr>
              <w:t>_____________</w:t>
            </w:r>
            <w:r>
              <w:rPr>
                <w:rFonts w:hint="eastAsia" w:ascii="仿宋" w:hAnsi="仿宋"/>
                <w:color w:val="000000"/>
                <w:sz w:val="24"/>
              </w:rPr>
              <w:t>万元，</w:t>
            </w:r>
            <w:r>
              <w:rPr>
                <w:rFonts w:ascii="仿宋" w:hAnsi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4"/>
              </w:rPr>
              <w:t>其中拱墅区社会组织发展基金会资助</w:t>
            </w:r>
            <w:r>
              <w:rPr>
                <w:rFonts w:ascii="仿宋" w:hAnsi="仿宋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/>
                <w:color w:val="000000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324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应征单位（人）信息</w:t>
            </w:r>
          </w:p>
        </w:tc>
        <w:tc>
          <w:tcPr>
            <w:tcW w:w="7109" w:type="dxa"/>
            <w:vAlign w:val="top"/>
          </w:tcPr>
          <w:p>
            <w:pPr>
              <w:spacing w:line="300" w:lineRule="exact"/>
              <w:jc w:val="left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单位：</w:t>
            </w:r>
          </w:p>
          <w:p>
            <w:pPr>
              <w:spacing w:line="300" w:lineRule="exact"/>
              <w:jc w:val="left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姓名：</w:t>
            </w:r>
          </w:p>
          <w:p>
            <w:pPr>
              <w:spacing w:line="300" w:lineRule="exact"/>
              <w:jc w:val="left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809FB"/>
    <w:rsid w:val="30F76749"/>
    <w:rsid w:val="3BB80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2017-10-10T01:56:00Z</dcterms:created>
  <dc:creator>adm</dc:creator>
  <cp:lastModifiedBy>adm</cp:lastModifiedBy>
  <dcterms:modified xsi:type="dcterms:W3CDTF">2017-10-10T01:58:47Z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